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3A092" w14:textId="77777777" w:rsidR="001E476B" w:rsidRDefault="001E476B">
      <w:pPr>
        <w:rPr>
          <w:rFonts w:ascii="Arial" w:hAnsi="Arial" w:cs="Arial"/>
          <w:szCs w:val="22"/>
        </w:rPr>
        <w:sectPr w:rsidR="001E476B"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5E33C24D" w14:textId="77777777" w:rsidR="004C0A3D" w:rsidRPr="007739BC" w:rsidRDefault="004C0A3D" w:rsidP="004C0A3D">
      <w:pPr>
        <w:rPr>
          <w:rFonts w:ascii="Arial" w:hAnsi="Arial" w:cs="Arial"/>
          <w:b/>
          <w:sz w:val="28"/>
          <w:szCs w:val="22"/>
        </w:rPr>
      </w:pPr>
      <w:bookmarkStart w:id="2" w:name="MainHeading2"/>
      <w:bookmarkEnd w:id="2"/>
      <w:r w:rsidRPr="007739BC">
        <w:rPr>
          <w:rFonts w:ascii="Arial" w:hAnsi="Arial" w:cs="Arial"/>
          <w:b/>
          <w:sz w:val="28"/>
          <w:szCs w:val="22"/>
        </w:rPr>
        <w:lastRenderedPageBreak/>
        <w:t xml:space="preserve">Safer &amp; Stronger Communities Board – report from Councillor </w:t>
      </w:r>
      <w:r w:rsidR="00E127C4" w:rsidRPr="007739BC">
        <w:rPr>
          <w:rFonts w:ascii="Arial" w:hAnsi="Arial" w:cs="Arial"/>
          <w:b/>
          <w:sz w:val="28"/>
          <w:szCs w:val="22"/>
        </w:rPr>
        <w:t xml:space="preserve">Simon Blackburn </w:t>
      </w:r>
      <w:r w:rsidRPr="007739BC">
        <w:rPr>
          <w:rFonts w:ascii="Arial" w:hAnsi="Arial" w:cs="Arial"/>
          <w:b/>
          <w:sz w:val="28"/>
          <w:szCs w:val="22"/>
        </w:rPr>
        <w:t xml:space="preserve">(Chair) </w:t>
      </w:r>
    </w:p>
    <w:p w14:paraId="20802E66" w14:textId="77777777" w:rsidR="00104D25" w:rsidRPr="007739BC" w:rsidRDefault="00104D25" w:rsidP="004C0A3D">
      <w:pPr>
        <w:spacing w:line="276" w:lineRule="auto"/>
        <w:rPr>
          <w:rFonts w:ascii="Arial" w:eastAsiaTheme="minorHAnsi" w:hAnsi="Arial" w:cs="Arial"/>
          <w:b/>
          <w:bCs/>
          <w:szCs w:val="22"/>
          <w:lang w:eastAsia="en-US"/>
        </w:rPr>
      </w:pPr>
    </w:p>
    <w:p w14:paraId="0029F7A3" w14:textId="77777777" w:rsidR="00D73167" w:rsidRPr="007739BC" w:rsidRDefault="00D73167" w:rsidP="007739BC">
      <w:pPr>
        <w:rPr>
          <w:rFonts w:ascii="Arial" w:hAnsi="Arial" w:cs="Arial"/>
          <w:b/>
        </w:rPr>
      </w:pPr>
      <w:r w:rsidRPr="007739BC">
        <w:rPr>
          <w:rFonts w:ascii="Arial" w:hAnsi="Arial" w:cs="Arial"/>
          <w:b/>
        </w:rPr>
        <w:t>Chief Fire Officer’s Association Presidential Team and Lead Members of the FSMC</w:t>
      </w:r>
    </w:p>
    <w:p w14:paraId="650DD9E4" w14:textId="409C8633" w:rsidR="00D73167" w:rsidRPr="007739BC" w:rsidRDefault="00D73167" w:rsidP="007739BC">
      <w:pPr>
        <w:pStyle w:val="ListParagraph"/>
        <w:numPr>
          <w:ilvl w:val="0"/>
          <w:numId w:val="40"/>
        </w:numPr>
        <w:rPr>
          <w:rFonts w:ascii="Arial" w:hAnsi="Arial" w:cs="Arial"/>
        </w:rPr>
      </w:pPr>
      <w:r w:rsidRPr="007739BC">
        <w:rPr>
          <w:rFonts w:ascii="Arial" w:hAnsi="Arial" w:cs="Arial"/>
        </w:rPr>
        <w:t>On the 27 July the then Lead Members of the FSMC met with the Presidential Team of the Chief Fire Officer’s Association (CFOA) to discuss CFOA’s internal reform programme. CFOA will become the National Fire Chiefs Council in April 2017 following the changes.</w:t>
      </w:r>
    </w:p>
    <w:p w14:paraId="5F6CEA14" w14:textId="77777777" w:rsidR="00D73167" w:rsidRPr="007739BC" w:rsidRDefault="00D73167" w:rsidP="007739BC">
      <w:pPr>
        <w:rPr>
          <w:rFonts w:ascii="Arial" w:hAnsi="Arial" w:cs="Arial"/>
        </w:rPr>
      </w:pPr>
    </w:p>
    <w:p w14:paraId="705CD8DB" w14:textId="77777777" w:rsidR="00D73167" w:rsidRPr="007739BC" w:rsidRDefault="00D73167" w:rsidP="007739BC">
      <w:pPr>
        <w:rPr>
          <w:rFonts w:ascii="Arial" w:hAnsi="Arial" w:cs="Arial"/>
          <w:b/>
        </w:rPr>
      </w:pPr>
      <w:r w:rsidRPr="007739BC">
        <w:rPr>
          <w:rFonts w:ascii="Arial" w:hAnsi="Arial" w:cs="Arial"/>
          <w:b/>
        </w:rPr>
        <w:t>Home Office meeting with FSMC</w:t>
      </w:r>
    </w:p>
    <w:p w14:paraId="34F8305C" w14:textId="1FA9DD3D" w:rsidR="00D73167" w:rsidRPr="007739BC" w:rsidRDefault="00D73167" w:rsidP="007739BC">
      <w:pPr>
        <w:pStyle w:val="ListParagraph"/>
        <w:numPr>
          <w:ilvl w:val="0"/>
          <w:numId w:val="40"/>
        </w:numPr>
        <w:rPr>
          <w:rFonts w:ascii="Arial" w:hAnsi="Arial" w:cs="Arial"/>
        </w:rPr>
      </w:pPr>
      <w:r w:rsidRPr="007739BC">
        <w:rPr>
          <w:rFonts w:ascii="Arial" w:hAnsi="Arial" w:cs="Arial"/>
        </w:rPr>
        <w:t>On 31 August a number of FSMC members met with the Home Office to discuss the Government’s fire reform programme.</w:t>
      </w:r>
    </w:p>
    <w:p w14:paraId="30641B5B" w14:textId="77777777" w:rsidR="00D73167" w:rsidRPr="007739BC" w:rsidRDefault="00D73167" w:rsidP="007739BC">
      <w:pPr>
        <w:rPr>
          <w:rFonts w:ascii="Arial" w:hAnsi="Arial" w:cs="Arial"/>
        </w:rPr>
      </w:pPr>
    </w:p>
    <w:p w14:paraId="0B7A350C" w14:textId="77777777" w:rsidR="00D73167" w:rsidRPr="007739BC" w:rsidRDefault="00D73167" w:rsidP="007739BC">
      <w:pPr>
        <w:rPr>
          <w:rFonts w:ascii="Arial" w:hAnsi="Arial" w:cs="Arial"/>
          <w:b/>
        </w:rPr>
      </w:pPr>
      <w:r w:rsidRPr="007739BC">
        <w:rPr>
          <w:rFonts w:ascii="Arial" w:hAnsi="Arial" w:cs="Arial"/>
          <w:b/>
        </w:rPr>
        <w:t xml:space="preserve">Firefighters Memorial Trust - Annual memorial service and wreath laying </w:t>
      </w:r>
    </w:p>
    <w:p w14:paraId="6A51CFAB" w14:textId="5DD56F58" w:rsidR="00D73167" w:rsidRPr="007739BC" w:rsidRDefault="00D73167" w:rsidP="007739BC">
      <w:pPr>
        <w:pStyle w:val="ListParagraph"/>
        <w:numPr>
          <w:ilvl w:val="0"/>
          <w:numId w:val="40"/>
        </w:numPr>
        <w:rPr>
          <w:rFonts w:ascii="Arial" w:hAnsi="Arial" w:cs="Arial"/>
        </w:rPr>
      </w:pPr>
      <w:r w:rsidRPr="007739BC">
        <w:rPr>
          <w:rFonts w:ascii="Arial" w:hAnsi="Arial" w:cs="Arial"/>
        </w:rPr>
        <w:t>Cllr Rebecca Knox, Deputy Chair of the Fire Services Management Committee</w:t>
      </w:r>
      <w:r w:rsidR="00A01BE7" w:rsidRPr="007739BC">
        <w:rPr>
          <w:rFonts w:ascii="Arial" w:hAnsi="Arial" w:cs="Arial"/>
        </w:rPr>
        <w:t>, attended</w:t>
      </w:r>
      <w:r w:rsidRPr="007739BC">
        <w:rPr>
          <w:rFonts w:ascii="Arial" w:hAnsi="Arial" w:cs="Arial"/>
        </w:rPr>
        <w:t xml:space="preserve"> the Annual memorial service and wreath laying on the 11 September to represent the LGA.</w:t>
      </w:r>
    </w:p>
    <w:p w14:paraId="57995A26" w14:textId="77777777" w:rsidR="00D73167" w:rsidRPr="007739BC" w:rsidRDefault="00D73167" w:rsidP="007739BC">
      <w:pPr>
        <w:rPr>
          <w:rFonts w:ascii="Arial" w:hAnsi="Arial" w:cs="Arial"/>
        </w:rPr>
      </w:pPr>
    </w:p>
    <w:p w14:paraId="1EEA6CC2" w14:textId="77777777" w:rsidR="00A01BE7" w:rsidRPr="007739BC" w:rsidRDefault="00A01BE7" w:rsidP="007739BC">
      <w:pPr>
        <w:rPr>
          <w:rFonts w:ascii="Arial" w:hAnsi="Arial" w:cs="Arial"/>
          <w:b/>
        </w:rPr>
      </w:pPr>
      <w:r w:rsidRPr="007739BC">
        <w:rPr>
          <w:rFonts w:ascii="Arial" w:hAnsi="Arial" w:cs="Arial"/>
          <w:b/>
        </w:rPr>
        <w:t xml:space="preserve">Medical examiners </w:t>
      </w:r>
    </w:p>
    <w:p w14:paraId="1C81A13C" w14:textId="7391746E" w:rsidR="00A01BE7" w:rsidRPr="007739BC" w:rsidRDefault="00A01BE7" w:rsidP="007739BC">
      <w:pPr>
        <w:pStyle w:val="ListParagraph"/>
        <w:numPr>
          <w:ilvl w:val="0"/>
          <w:numId w:val="40"/>
        </w:numPr>
        <w:rPr>
          <w:rFonts w:ascii="Arial" w:hAnsi="Arial" w:cs="Arial"/>
        </w:rPr>
      </w:pPr>
      <w:r w:rsidRPr="007739BC">
        <w:rPr>
          <w:rFonts w:ascii="Arial" w:hAnsi="Arial" w:cs="Arial"/>
        </w:rPr>
        <w:t xml:space="preserve">I wrote jointly with Cllr Izzi Seccombe and Joanne Roney, Community Wellbeing Spokesperson for SOLACE, to Lord Prior of Brampton, Parliamentary Under Secretary of State for Health, raising concerns about proposals for reforming death certification and the introduction of medical examiners. </w:t>
      </w:r>
    </w:p>
    <w:p w14:paraId="5A1AE98C" w14:textId="77777777" w:rsidR="00D73167" w:rsidRPr="007739BC" w:rsidRDefault="00D73167" w:rsidP="007739BC">
      <w:pPr>
        <w:rPr>
          <w:rFonts w:ascii="Arial" w:hAnsi="Arial" w:cs="Arial"/>
        </w:rPr>
      </w:pPr>
    </w:p>
    <w:p w14:paraId="28E177E1" w14:textId="04E77480" w:rsidR="00AF7467" w:rsidRPr="007739BC" w:rsidRDefault="00AF7467" w:rsidP="007739BC">
      <w:pPr>
        <w:rPr>
          <w:rFonts w:ascii="Arial" w:hAnsi="Arial" w:cs="Arial"/>
          <w:b/>
        </w:rPr>
      </w:pPr>
      <w:r w:rsidRPr="007739BC">
        <w:rPr>
          <w:rFonts w:ascii="Arial" w:hAnsi="Arial" w:cs="Arial"/>
          <w:b/>
        </w:rPr>
        <w:t>National FGM Centre Advisory Group</w:t>
      </w:r>
    </w:p>
    <w:p w14:paraId="0A4AFF4B" w14:textId="7BB4CC1D" w:rsidR="00104D25" w:rsidRPr="007739BC" w:rsidRDefault="00AF7467" w:rsidP="007739BC">
      <w:pPr>
        <w:pStyle w:val="ListParagraph"/>
        <w:numPr>
          <w:ilvl w:val="0"/>
          <w:numId w:val="40"/>
        </w:numPr>
        <w:rPr>
          <w:rFonts w:ascii="Arial" w:hAnsi="Arial" w:cs="Arial"/>
        </w:rPr>
      </w:pPr>
      <w:r w:rsidRPr="007739BC">
        <w:rPr>
          <w:rFonts w:ascii="Arial" w:hAnsi="Arial" w:cs="Arial"/>
        </w:rPr>
        <w:t>Cllr Brett chaired the National FGM Centre’s Advisory Group on the 29 September, bringing together a range of stakeholders to discuss the work of the Centre.</w:t>
      </w:r>
      <w:r w:rsidR="00104D25" w:rsidRPr="007739BC">
        <w:rPr>
          <w:rFonts w:ascii="Arial" w:hAnsi="Arial" w:cs="Arial"/>
        </w:rPr>
        <w:t xml:space="preserve"> Cllr Brett also spoke at a Westminster Briefing event on FGM, and highlighted the work the National FGM Centre has been doing with the six pilot local authorities it is working with. </w:t>
      </w:r>
    </w:p>
    <w:p w14:paraId="4A99FCF9" w14:textId="77777777" w:rsidR="00104D25" w:rsidRPr="007739BC" w:rsidRDefault="00104D25" w:rsidP="007739BC">
      <w:pPr>
        <w:rPr>
          <w:rFonts w:ascii="Arial" w:hAnsi="Arial" w:cs="Arial"/>
        </w:rPr>
      </w:pPr>
    </w:p>
    <w:p w14:paraId="1111E80F" w14:textId="321D9508" w:rsidR="00AF7467" w:rsidRPr="007739BC" w:rsidRDefault="00AF7467" w:rsidP="007739BC">
      <w:pPr>
        <w:rPr>
          <w:rFonts w:ascii="Arial" w:hAnsi="Arial" w:cs="Arial"/>
          <w:b/>
        </w:rPr>
      </w:pPr>
      <w:r w:rsidRPr="007739BC">
        <w:rPr>
          <w:rFonts w:ascii="Arial" w:hAnsi="Arial" w:cs="Arial"/>
          <w:b/>
        </w:rPr>
        <w:t xml:space="preserve">APPG Fixed Odds Betting Terminals </w:t>
      </w:r>
    </w:p>
    <w:p w14:paraId="020A1211" w14:textId="132ED465" w:rsidR="00D73167" w:rsidRPr="007739BC" w:rsidRDefault="00D73167" w:rsidP="007739BC">
      <w:pPr>
        <w:pStyle w:val="ListParagraph"/>
        <w:numPr>
          <w:ilvl w:val="0"/>
          <w:numId w:val="40"/>
        </w:numPr>
        <w:autoSpaceDE w:val="0"/>
        <w:autoSpaceDN w:val="0"/>
        <w:rPr>
          <w:rFonts w:ascii="Arial" w:hAnsi="Arial" w:cs="Arial"/>
          <w:bCs/>
        </w:rPr>
      </w:pPr>
      <w:r w:rsidRPr="007739BC">
        <w:rPr>
          <w:rFonts w:ascii="Arial" w:hAnsi="Arial" w:cs="Arial"/>
          <w:bCs/>
        </w:rPr>
        <w:t>Cllr Anita Lower gave evidence at an inquiry hearing held by the APPG FOBTs</w:t>
      </w:r>
      <w:r w:rsidR="00AF7467" w:rsidRPr="007739BC">
        <w:rPr>
          <w:rFonts w:ascii="Arial" w:hAnsi="Arial" w:cs="Arial"/>
          <w:bCs/>
        </w:rPr>
        <w:t>.</w:t>
      </w:r>
    </w:p>
    <w:p w14:paraId="5763BFFC" w14:textId="77777777" w:rsidR="00D73167" w:rsidRPr="007739BC" w:rsidRDefault="00D73167" w:rsidP="007739BC">
      <w:pPr>
        <w:autoSpaceDE w:val="0"/>
        <w:autoSpaceDN w:val="0"/>
        <w:rPr>
          <w:rFonts w:ascii="Arial" w:hAnsi="Arial" w:cs="Arial"/>
          <w:bCs/>
        </w:rPr>
      </w:pPr>
    </w:p>
    <w:p w14:paraId="148221EB" w14:textId="77777777" w:rsidR="002E1F80" w:rsidRPr="007739BC" w:rsidRDefault="002E1F80" w:rsidP="007739BC">
      <w:pPr>
        <w:rPr>
          <w:rFonts w:ascii="Arial" w:hAnsi="Arial" w:cs="Arial"/>
          <w:b/>
        </w:rPr>
      </w:pPr>
      <w:r w:rsidRPr="007739BC">
        <w:rPr>
          <w:rFonts w:ascii="Arial" w:hAnsi="Arial" w:cs="Arial"/>
          <w:b/>
        </w:rPr>
        <w:t xml:space="preserve">Integration City report </w:t>
      </w:r>
    </w:p>
    <w:p w14:paraId="28C90E07" w14:textId="5F5C012C" w:rsidR="00D73167" w:rsidRPr="007739BC" w:rsidRDefault="00D73167" w:rsidP="007739BC">
      <w:pPr>
        <w:pStyle w:val="ListParagraph"/>
        <w:numPr>
          <w:ilvl w:val="0"/>
          <w:numId w:val="40"/>
        </w:numPr>
        <w:autoSpaceDE w:val="0"/>
        <w:autoSpaceDN w:val="0"/>
        <w:rPr>
          <w:rFonts w:ascii="Arial" w:hAnsi="Arial" w:cs="Arial"/>
          <w:bCs/>
        </w:rPr>
      </w:pPr>
      <w:r w:rsidRPr="007739BC">
        <w:rPr>
          <w:rFonts w:ascii="Arial" w:hAnsi="Arial" w:cs="Arial"/>
          <w:bCs/>
        </w:rPr>
        <w:t>Cllr Janet Daby attended the launch of the Integration City report by the social integration charity The Challenge (NB - not confirmed yet)</w:t>
      </w:r>
    </w:p>
    <w:p w14:paraId="442BE71A" w14:textId="77777777" w:rsidR="00D73167" w:rsidRPr="007739BC" w:rsidRDefault="00D73167" w:rsidP="007739BC">
      <w:pPr>
        <w:autoSpaceDE w:val="0"/>
        <w:autoSpaceDN w:val="0"/>
        <w:rPr>
          <w:rFonts w:ascii="Arial" w:hAnsi="Arial" w:cs="Arial"/>
          <w:bCs/>
        </w:rPr>
      </w:pPr>
    </w:p>
    <w:p w14:paraId="339085C9" w14:textId="77777777" w:rsidR="000B3461" w:rsidRPr="007739BC" w:rsidRDefault="000B3461" w:rsidP="007739BC">
      <w:pPr>
        <w:rPr>
          <w:rFonts w:ascii="Arial" w:hAnsi="Arial" w:cs="Arial"/>
          <w:b/>
        </w:rPr>
      </w:pPr>
      <w:r w:rsidRPr="007739BC">
        <w:rPr>
          <w:rFonts w:ascii="Arial" w:hAnsi="Arial" w:cs="Arial"/>
          <w:b/>
        </w:rPr>
        <w:t xml:space="preserve">Gambling licensing </w:t>
      </w:r>
    </w:p>
    <w:p w14:paraId="634DB200" w14:textId="33B96E73" w:rsidR="00D73167" w:rsidRPr="007739BC" w:rsidRDefault="00D73167" w:rsidP="007739BC">
      <w:pPr>
        <w:pStyle w:val="ListParagraph"/>
        <w:numPr>
          <w:ilvl w:val="0"/>
          <w:numId w:val="40"/>
        </w:numPr>
        <w:autoSpaceDE w:val="0"/>
        <w:autoSpaceDN w:val="0"/>
        <w:rPr>
          <w:rFonts w:ascii="Arial" w:hAnsi="Arial" w:cs="Arial"/>
          <w:bCs/>
        </w:rPr>
      </w:pPr>
      <w:bookmarkStart w:id="3" w:name="_GoBack"/>
      <w:bookmarkEnd w:id="3"/>
      <w:r w:rsidRPr="007739BC">
        <w:rPr>
          <w:rFonts w:ascii="Arial" w:hAnsi="Arial" w:cs="Arial"/>
          <w:bCs/>
        </w:rPr>
        <w:t>Cllr Clive Woodhouse chaired a conference on gambling licensing</w:t>
      </w:r>
      <w:r w:rsidR="000B3461" w:rsidRPr="007739BC">
        <w:rPr>
          <w:rFonts w:ascii="Arial" w:hAnsi="Arial" w:cs="Arial"/>
          <w:bCs/>
        </w:rPr>
        <w:t xml:space="preserve"> </w:t>
      </w:r>
      <w:r w:rsidR="00665771" w:rsidRPr="007739BC">
        <w:rPr>
          <w:rFonts w:ascii="Arial" w:hAnsi="Arial" w:cs="Arial"/>
          <w:szCs w:val="22"/>
        </w:rPr>
        <w:t>focusing</w:t>
      </w:r>
      <w:r w:rsidR="000B3461" w:rsidRPr="007739BC">
        <w:rPr>
          <w:rFonts w:ascii="Arial" w:hAnsi="Arial" w:cs="Arial"/>
          <w:szCs w:val="22"/>
        </w:rPr>
        <w:t xml:space="preserve"> on what councils can do to implement and support recent changes to local gambling controls.</w:t>
      </w:r>
    </w:p>
    <w:p w14:paraId="36B296DF" w14:textId="77777777" w:rsidR="00D73167" w:rsidRPr="007739BC" w:rsidRDefault="00D73167" w:rsidP="007739BC">
      <w:pPr>
        <w:autoSpaceDE w:val="0"/>
        <w:autoSpaceDN w:val="0"/>
        <w:rPr>
          <w:rFonts w:ascii="Arial" w:hAnsi="Arial" w:cs="Arial"/>
          <w:bCs/>
        </w:rPr>
      </w:pPr>
    </w:p>
    <w:p w14:paraId="3119A7C8" w14:textId="77777777" w:rsidR="000B3461" w:rsidRPr="007739BC" w:rsidRDefault="000B3461" w:rsidP="007739BC">
      <w:pPr>
        <w:rPr>
          <w:rFonts w:ascii="Arial" w:hAnsi="Arial" w:cs="Arial"/>
          <w:b/>
        </w:rPr>
      </w:pPr>
      <w:r w:rsidRPr="007739BC">
        <w:rPr>
          <w:rFonts w:ascii="Arial" w:hAnsi="Arial" w:cs="Arial"/>
          <w:b/>
        </w:rPr>
        <w:t>Consumer Protection Framework</w:t>
      </w:r>
    </w:p>
    <w:p w14:paraId="7C52BFED" w14:textId="40467ED8" w:rsidR="00D73167" w:rsidRPr="007739BC" w:rsidRDefault="00D73167" w:rsidP="007739BC">
      <w:pPr>
        <w:pStyle w:val="ListParagraph"/>
        <w:numPr>
          <w:ilvl w:val="0"/>
          <w:numId w:val="40"/>
        </w:numPr>
        <w:autoSpaceDE w:val="0"/>
        <w:autoSpaceDN w:val="0"/>
        <w:rPr>
          <w:rFonts w:ascii="Arial" w:hAnsi="Arial" w:cs="Arial"/>
          <w:bCs/>
        </w:rPr>
      </w:pPr>
      <w:r w:rsidRPr="007739BC">
        <w:rPr>
          <w:rFonts w:ascii="Arial" w:hAnsi="Arial" w:cs="Arial"/>
          <w:bCs/>
        </w:rPr>
        <w:t xml:space="preserve">Cllr Anita Lower fed into </w:t>
      </w:r>
      <w:r w:rsidR="000B3461" w:rsidRPr="007739BC">
        <w:rPr>
          <w:rFonts w:ascii="Arial" w:hAnsi="Arial" w:cs="Arial"/>
          <w:bCs/>
        </w:rPr>
        <w:t xml:space="preserve">the National Audit Office </w:t>
      </w:r>
      <w:r w:rsidRPr="007739BC">
        <w:rPr>
          <w:rFonts w:ascii="Arial" w:hAnsi="Arial" w:cs="Arial"/>
          <w:bCs/>
        </w:rPr>
        <w:t>review of the consumer protection framework</w:t>
      </w:r>
      <w:r w:rsidR="000B3461" w:rsidRPr="007739BC">
        <w:rPr>
          <w:rFonts w:ascii="Arial" w:hAnsi="Arial" w:cs="Arial"/>
          <w:bCs/>
        </w:rPr>
        <w:t>.</w:t>
      </w:r>
    </w:p>
    <w:p w14:paraId="0D99DBEA" w14:textId="77777777" w:rsidR="00D73167" w:rsidRPr="007739BC" w:rsidRDefault="00D73167" w:rsidP="007739BC">
      <w:pPr>
        <w:autoSpaceDE w:val="0"/>
        <w:autoSpaceDN w:val="0"/>
        <w:rPr>
          <w:rFonts w:ascii="Arial" w:hAnsi="Arial" w:cs="Arial"/>
          <w:bCs/>
        </w:rPr>
      </w:pPr>
      <w:r w:rsidRPr="007739BC">
        <w:rPr>
          <w:rFonts w:ascii="Arial" w:hAnsi="Arial" w:cs="Arial"/>
          <w:bCs/>
        </w:rPr>
        <w:t xml:space="preserve"> </w:t>
      </w:r>
    </w:p>
    <w:p w14:paraId="7330CE1C" w14:textId="77777777" w:rsidR="00AF7467" w:rsidRPr="007739BC" w:rsidRDefault="00AF7467" w:rsidP="007739BC">
      <w:pPr>
        <w:rPr>
          <w:rFonts w:ascii="Arial" w:hAnsi="Arial" w:cs="Arial"/>
          <w:b/>
        </w:rPr>
      </w:pPr>
      <w:r w:rsidRPr="007739BC">
        <w:rPr>
          <w:rFonts w:ascii="Arial" w:hAnsi="Arial" w:cs="Arial"/>
          <w:b/>
        </w:rPr>
        <w:t>Taxi licensing regional events</w:t>
      </w:r>
    </w:p>
    <w:p w14:paraId="0151E153" w14:textId="325FEC34" w:rsidR="00640EE4" w:rsidRPr="007739BC" w:rsidRDefault="00D73167" w:rsidP="007739BC">
      <w:pPr>
        <w:pStyle w:val="ListParagraph"/>
        <w:numPr>
          <w:ilvl w:val="0"/>
          <w:numId w:val="40"/>
        </w:numPr>
        <w:autoSpaceDE w:val="0"/>
        <w:autoSpaceDN w:val="0"/>
        <w:rPr>
          <w:rFonts w:ascii="Arial" w:hAnsi="Arial" w:cs="Arial"/>
          <w:bCs/>
        </w:rPr>
      </w:pPr>
      <w:r w:rsidRPr="007739BC">
        <w:rPr>
          <w:rFonts w:ascii="Arial" w:hAnsi="Arial" w:cs="Arial"/>
          <w:bCs/>
        </w:rPr>
        <w:t>Cllr Lisa Brett chaired a taxi licensing conference in the South West</w:t>
      </w:r>
    </w:p>
    <w:p w14:paraId="51EE5A52" w14:textId="77777777" w:rsidR="002E1F80" w:rsidRPr="007739BC" w:rsidRDefault="002E1F80" w:rsidP="007739BC">
      <w:pPr>
        <w:autoSpaceDE w:val="0"/>
        <w:autoSpaceDN w:val="0"/>
        <w:rPr>
          <w:rFonts w:ascii="Arial" w:hAnsi="Arial" w:cs="Arial"/>
          <w:b/>
          <w:bCs/>
        </w:rPr>
      </w:pPr>
    </w:p>
    <w:p w14:paraId="5E5E1D36" w14:textId="77777777" w:rsidR="00104D25" w:rsidRPr="007739BC" w:rsidRDefault="00104D25" w:rsidP="007739BC">
      <w:pPr>
        <w:rPr>
          <w:rFonts w:ascii="Arial" w:hAnsi="Arial" w:cs="Arial"/>
          <w:b/>
        </w:rPr>
      </w:pPr>
      <w:r w:rsidRPr="007739BC">
        <w:rPr>
          <w:rFonts w:ascii="Arial" w:hAnsi="Arial" w:cs="Arial"/>
          <w:b/>
        </w:rPr>
        <w:t xml:space="preserve">CCTV </w:t>
      </w:r>
    </w:p>
    <w:p w14:paraId="5B9383D2" w14:textId="77777777" w:rsidR="00104D25" w:rsidRPr="007739BC" w:rsidRDefault="00104D25" w:rsidP="007739BC">
      <w:pPr>
        <w:pStyle w:val="ListParagraph"/>
        <w:numPr>
          <w:ilvl w:val="0"/>
          <w:numId w:val="40"/>
        </w:numPr>
        <w:rPr>
          <w:rFonts w:ascii="Arial" w:hAnsi="Arial" w:cs="Arial"/>
        </w:rPr>
      </w:pPr>
      <w:r w:rsidRPr="007739BC">
        <w:rPr>
          <w:rFonts w:ascii="Arial" w:hAnsi="Arial" w:cs="Arial"/>
        </w:rPr>
        <w:t xml:space="preserve">I spoke at a Westminster Briefing CCTV seminar about the CCTV Code of Practice and council use of CCTV, and also spoke to the Surveillance Camera Commissioner in the fringes of the event about CCTV issues related to local authorities. </w:t>
      </w:r>
    </w:p>
    <w:p w14:paraId="4CA24EBB" w14:textId="77777777" w:rsidR="00104D25" w:rsidRPr="007739BC" w:rsidRDefault="00104D25" w:rsidP="007739BC">
      <w:pPr>
        <w:autoSpaceDE w:val="0"/>
        <w:autoSpaceDN w:val="0"/>
        <w:rPr>
          <w:rFonts w:ascii="Arial" w:hAnsi="Arial" w:cs="Arial"/>
          <w:b/>
          <w:bCs/>
        </w:rPr>
      </w:pPr>
    </w:p>
    <w:p w14:paraId="3D1601D2" w14:textId="400BE1EB" w:rsidR="00D73167" w:rsidRPr="007739BC" w:rsidRDefault="000B3461" w:rsidP="007739BC">
      <w:pPr>
        <w:rPr>
          <w:rFonts w:ascii="Arial" w:hAnsi="Arial" w:cs="Arial"/>
          <w:b/>
        </w:rPr>
      </w:pPr>
      <w:r w:rsidRPr="007739BC">
        <w:rPr>
          <w:rFonts w:ascii="Arial" w:hAnsi="Arial" w:cs="Arial"/>
          <w:b/>
        </w:rPr>
        <w:lastRenderedPageBreak/>
        <w:t xml:space="preserve">Danger of ‘tombstoning’ </w:t>
      </w:r>
    </w:p>
    <w:p w14:paraId="39FA1151" w14:textId="45F02162" w:rsidR="000B3461" w:rsidRPr="007739BC" w:rsidRDefault="000B3461" w:rsidP="007739BC">
      <w:pPr>
        <w:pStyle w:val="ListParagraph"/>
        <w:numPr>
          <w:ilvl w:val="0"/>
          <w:numId w:val="40"/>
        </w:numPr>
        <w:autoSpaceDE w:val="0"/>
        <w:autoSpaceDN w:val="0"/>
        <w:rPr>
          <w:rFonts w:ascii="Arial" w:hAnsi="Arial" w:cs="Arial"/>
          <w:bCs/>
        </w:rPr>
      </w:pPr>
      <w:r w:rsidRPr="007739BC">
        <w:rPr>
          <w:rFonts w:ascii="Arial" w:hAnsi="Arial" w:cs="Arial"/>
          <w:bCs/>
        </w:rPr>
        <w:t>Cllr Joy Allen and I warned about the danger of y</w:t>
      </w:r>
      <w:r w:rsidRPr="007739BC">
        <w:rPr>
          <w:rFonts w:ascii="Arial" w:hAnsi="Arial" w:cs="Arial"/>
        </w:rPr>
        <w:t>oung people, some fuelled by drink, are risking their lives ‘tombstoning’ – jumping or diving from a height into water unsupervised – into the sea and canals</w:t>
      </w:r>
      <w:r w:rsidR="004D1B12" w:rsidRPr="007739BC">
        <w:rPr>
          <w:rFonts w:ascii="Arial" w:hAnsi="Arial" w:cs="Arial"/>
        </w:rPr>
        <w:t>. We called on the Government to extend an awareness raising campaign by the Maritime and Coastguard Agency on the dangers of jumping into water and cold water shock - which can lead to drowning – to schools nationwide</w:t>
      </w:r>
    </w:p>
    <w:p w14:paraId="1050B32D" w14:textId="77777777" w:rsidR="00D73167" w:rsidRPr="007739BC" w:rsidRDefault="00D73167" w:rsidP="007739BC">
      <w:pPr>
        <w:autoSpaceDE w:val="0"/>
        <w:autoSpaceDN w:val="0"/>
        <w:rPr>
          <w:rFonts w:ascii="Arial" w:hAnsi="Arial" w:cs="Arial"/>
          <w:bCs/>
        </w:rPr>
      </w:pPr>
    </w:p>
    <w:p w14:paraId="2AB4C0DD" w14:textId="41C314EF" w:rsidR="002E1F80" w:rsidRPr="007739BC" w:rsidRDefault="002E1F80" w:rsidP="007739BC">
      <w:pPr>
        <w:rPr>
          <w:rFonts w:ascii="Arial" w:hAnsi="Arial" w:cs="Arial"/>
          <w:b/>
        </w:rPr>
      </w:pPr>
      <w:r w:rsidRPr="007739BC">
        <w:rPr>
          <w:rFonts w:ascii="Arial" w:hAnsi="Arial" w:cs="Arial"/>
          <w:b/>
        </w:rPr>
        <w:t>Business rates debts</w:t>
      </w:r>
      <w:r w:rsidR="00665771" w:rsidRPr="007739BC">
        <w:rPr>
          <w:rFonts w:ascii="Arial" w:hAnsi="Arial" w:cs="Arial"/>
          <w:b/>
        </w:rPr>
        <w:t xml:space="preserve"> and press work</w:t>
      </w:r>
      <w:r w:rsidRPr="007739BC">
        <w:rPr>
          <w:rFonts w:ascii="Arial" w:hAnsi="Arial" w:cs="Arial"/>
          <w:b/>
        </w:rPr>
        <w:t xml:space="preserve"> </w:t>
      </w:r>
    </w:p>
    <w:p w14:paraId="05A187EC" w14:textId="45B89B9F" w:rsidR="002E1F80" w:rsidRPr="007739BC" w:rsidRDefault="002E1F80" w:rsidP="007739BC">
      <w:pPr>
        <w:pStyle w:val="ListParagraph"/>
        <w:numPr>
          <w:ilvl w:val="0"/>
          <w:numId w:val="40"/>
        </w:numPr>
        <w:rPr>
          <w:rFonts w:ascii="Arial" w:hAnsi="Arial" w:cs="Arial"/>
        </w:rPr>
      </w:pPr>
      <w:r w:rsidRPr="007739BC">
        <w:rPr>
          <w:rFonts w:ascii="Arial" w:hAnsi="Arial" w:cs="Arial"/>
        </w:rPr>
        <w:t>I called for new powers to allow councils to suspend the licences of businesses which wilfully or persistently fail to pay their business rates. This would tackle the current loophole in licensing and business laws that is being exploited and resulting in millions of pounds owed to councils having to be written off</w:t>
      </w:r>
      <w:r w:rsidR="00665771" w:rsidRPr="007739BC">
        <w:rPr>
          <w:rFonts w:ascii="Arial" w:hAnsi="Arial" w:cs="Arial"/>
        </w:rPr>
        <w:t>. I also did media releases on FGM, illegal tattooist and Public Space Protection Orders.</w:t>
      </w:r>
    </w:p>
    <w:p w14:paraId="33EB702D" w14:textId="794B249C" w:rsidR="002E1F80" w:rsidRPr="007739BC" w:rsidRDefault="002E1F80" w:rsidP="007739BC">
      <w:pPr>
        <w:autoSpaceDE w:val="0"/>
        <w:autoSpaceDN w:val="0"/>
        <w:rPr>
          <w:rFonts w:ascii="Arial" w:hAnsi="Arial" w:cs="Arial"/>
          <w:bCs/>
        </w:rPr>
      </w:pPr>
    </w:p>
    <w:p w14:paraId="682A9658" w14:textId="77777777" w:rsidR="002E1F80" w:rsidRPr="007739BC" w:rsidRDefault="002E1F80" w:rsidP="007739BC">
      <w:pPr>
        <w:rPr>
          <w:rFonts w:ascii="Arial" w:hAnsi="Arial" w:cs="Arial"/>
          <w:b/>
        </w:rPr>
      </w:pPr>
      <w:r w:rsidRPr="007739BC">
        <w:rPr>
          <w:rFonts w:ascii="Arial" w:hAnsi="Arial" w:cs="Arial"/>
          <w:b/>
        </w:rPr>
        <w:t>Institute of Economic Affairs report on use of FOBTS</w:t>
      </w:r>
    </w:p>
    <w:p w14:paraId="7A1B68B5" w14:textId="77777777" w:rsidR="002E1F80" w:rsidRPr="007739BC" w:rsidRDefault="002E1F80" w:rsidP="007739BC">
      <w:pPr>
        <w:pStyle w:val="ListParagraph"/>
        <w:numPr>
          <w:ilvl w:val="0"/>
          <w:numId w:val="40"/>
        </w:numPr>
        <w:rPr>
          <w:rFonts w:ascii="Arial" w:hAnsi="Arial" w:cs="Arial"/>
          <w:lang w:val="en"/>
        </w:rPr>
      </w:pPr>
      <w:r w:rsidRPr="007739BC">
        <w:rPr>
          <w:rFonts w:ascii="Arial" w:hAnsi="Arial" w:cs="Arial"/>
        </w:rPr>
        <w:t xml:space="preserve">In response to a report by the Institute of Economic Affairs on the use of fixed odds betting terminals (FOBTS) by gamblers, I highlighted councils’ frustration at the lack of powers to curb betting shops and FOBTS. Independent research has </w:t>
      </w:r>
      <w:r w:rsidRPr="007739BC">
        <w:rPr>
          <w:rFonts w:ascii="Arial" w:hAnsi="Arial" w:cs="Arial"/>
          <w:lang w:val="en"/>
        </w:rPr>
        <w:t>shown that areas close to betting shops tend towards higher levels of crime, deprivation and unemployment.</w:t>
      </w:r>
    </w:p>
    <w:p w14:paraId="4E7BAA90" w14:textId="77777777" w:rsidR="002E1F80" w:rsidRPr="007739BC" w:rsidRDefault="002E1F80" w:rsidP="007739BC">
      <w:pPr>
        <w:autoSpaceDE w:val="0"/>
        <w:autoSpaceDN w:val="0"/>
        <w:rPr>
          <w:rFonts w:ascii="Arial" w:hAnsi="Arial" w:cs="Arial"/>
          <w:bCs/>
        </w:rPr>
      </w:pPr>
    </w:p>
    <w:p w14:paraId="55E52EA2" w14:textId="77777777" w:rsidR="0036658A" w:rsidRPr="007739BC" w:rsidRDefault="0036658A" w:rsidP="007739BC">
      <w:pPr>
        <w:rPr>
          <w:rFonts w:ascii="Arial" w:hAnsi="Arial" w:cs="Arial"/>
          <w:b/>
        </w:rPr>
      </w:pPr>
      <w:r w:rsidRPr="007739BC">
        <w:rPr>
          <w:rFonts w:ascii="Arial" w:hAnsi="Arial" w:cs="Arial"/>
          <w:b/>
        </w:rPr>
        <w:t xml:space="preserve">HMIC Fire Inspection External Reference Group </w:t>
      </w:r>
    </w:p>
    <w:p w14:paraId="543ADE68" w14:textId="77777777" w:rsidR="0036658A" w:rsidRPr="007739BC" w:rsidRDefault="0036658A" w:rsidP="007739BC">
      <w:pPr>
        <w:pStyle w:val="ListParagraph"/>
        <w:numPr>
          <w:ilvl w:val="0"/>
          <w:numId w:val="40"/>
        </w:numPr>
        <w:rPr>
          <w:rFonts w:ascii="Arial" w:hAnsi="Arial" w:cs="Arial"/>
        </w:rPr>
      </w:pPr>
      <w:r w:rsidRPr="007739BC">
        <w:rPr>
          <w:rFonts w:ascii="Arial" w:hAnsi="Arial" w:cs="Arial"/>
        </w:rPr>
        <w:t xml:space="preserve">Lead Members from the Fire Services Management Committee attended the first of Her Majesty’s Inspectorate of Constabulary’s meetings looking at how a fire inspection regime could work. </w:t>
      </w:r>
    </w:p>
    <w:p w14:paraId="717328A6" w14:textId="77777777" w:rsidR="0036658A" w:rsidRPr="007739BC" w:rsidRDefault="0036658A" w:rsidP="007739BC">
      <w:pPr>
        <w:rPr>
          <w:rFonts w:ascii="Arial" w:hAnsi="Arial" w:cs="Arial"/>
        </w:rPr>
      </w:pPr>
    </w:p>
    <w:p w14:paraId="0BF19E3C" w14:textId="77777777" w:rsidR="0036658A" w:rsidRPr="007739BC" w:rsidRDefault="0036658A" w:rsidP="007739BC">
      <w:pPr>
        <w:rPr>
          <w:rFonts w:ascii="Arial" w:hAnsi="Arial" w:cs="Arial"/>
          <w:b/>
        </w:rPr>
      </w:pPr>
      <w:r w:rsidRPr="007739BC">
        <w:rPr>
          <w:rFonts w:ascii="Arial" w:hAnsi="Arial" w:cs="Arial"/>
          <w:b/>
        </w:rPr>
        <w:t>Breaking Barriers 2 – Criminal Justice</w:t>
      </w:r>
    </w:p>
    <w:p w14:paraId="4F501F71" w14:textId="77777777" w:rsidR="0036658A" w:rsidRPr="007739BC" w:rsidRDefault="0036658A" w:rsidP="007739BC">
      <w:pPr>
        <w:pStyle w:val="ListParagraph"/>
        <w:numPr>
          <w:ilvl w:val="0"/>
          <w:numId w:val="40"/>
        </w:numPr>
        <w:rPr>
          <w:rFonts w:ascii="Arial" w:hAnsi="Arial" w:cs="Arial"/>
        </w:rPr>
      </w:pPr>
      <w:r w:rsidRPr="007739BC">
        <w:rPr>
          <w:rFonts w:ascii="Arial" w:hAnsi="Arial" w:cs="Arial"/>
        </w:rPr>
        <w:t xml:space="preserve">Following on from the LGA’s involvement with the first Breaking Barriers report on social care I met the Rt. Hon. Hazel Blears and Dr Jon Bashford to discuss their second report on criminal justice in a devolved system. </w:t>
      </w:r>
    </w:p>
    <w:p w14:paraId="0AA0DDBA" w14:textId="77777777" w:rsidR="00665771" w:rsidRPr="007739BC" w:rsidRDefault="00665771" w:rsidP="007739BC">
      <w:pPr>
        <w:pStyle w:val="ListParagraph"/>
        <w:rPr>
          <w:rFonts w:ascii="Arial" w:hAnsi="Arial" w:cs="Arial"/>
        </w:rPr>
      </w:pPr>
    </w:p>
    <w:p w14:paraId="6F8CB333" w14:textId="77777777" w:rsidR="0036658A" w:rsidRPr="007739BC" w:rsidRDefault="0036658A" w:rsidP="007739BC">
      <w:pPr>
        <w:rPr>
          <w:rFonts w:ascii="Arial" w:hAnsi="Arial" w:cs="Arial"/>
          <w:b/>
        </w:rPr>
      </w:pPr>
      <w:r w:rsidRPr="007739BC">
        <w:rPr>
          <w:rFonts w:ascii="Arial" w:hAnsi="Arial" w:cs="Arial"/>
          <w:b/>
        </w:rPr>
        <w:t>Security Industry Authority</w:t>
      </w:r>
    </w:p>
    <w:p w14:paraId="03C3A152" w14:textId="77777777" w:rsidR="0036658A" w:rsidRPr="007739BC" w:rsidRDefault="0036658A" w:rsidP="007739BC">
      <w:pPr>
        <w:pStyle w:val="ListParagraph"/>
        <w:numPr>
          <w:ilvl w:val="0"/>
          <w:numId w:val="40"/>
        </w:numPr>
        <w:rPr>
          <w:rFonts w:ascii="Arial" w:hAnsi="Arial" w:cs="Arial"/>
        </w:rPr>
      </w:pPr>
      <w:r w:rsidRPr="007739BC">
        <w:rPr>
          <w:rFonts w:ascii="Arial" w:hAnsi="Arial" w:cs="Arial"/>
        </w:rPr>
        <w:t xml:space="preserve">The Security Industry Authority’s chief executive met me to discuss their work on violence reduction, council use of private security services and councils’ use of devolved enforcement powers. </w:t>
      </w:r>
    </w:p>
    <w:p w14:paraId="03106896" w14:textId="77777777" w:rsidR="0036658A" w:rsidRPr="007739BC" w:rsidRDefault="0036658A" w:rsidP="007739BC">
      <w:pPr>
        <w:rPr>
          <w:rFonts w:ascii="Arial" w:hAnsi="Arial" w:cs="Arial"/>
        </w:rPr>
      </w:pPr>
    </w:p>
    <w:p w14:paraId="2788F2E6" w14:textId="77777777" w:rsidR="0036658A" w:rsidRPr="007739BC" w:rsidRDefault="0036658A" w:rsidP="007739BC">
      <w:pPr>
        <w:rPr>
          <w:rFonts w:ascii="Arial" w:hAnsi="Arial" w:cs="Arial"/>
          <w:b/>
        </w:rPr>
      </w:pPr>
      <w:r w:rsidRPr="007739BC">
        <w:rPr>
          <w:rFonts w:ascii="Arial" w:hAnsi="Arial" w:cs="Arial"/>
          <w:b/>
        </w:rPr>
        <w:t>Counter-Extremism</w:t>
      </w:r>
    </w:p>
    <w:p w14:paraId="4BDB2212" w14:textId="60656B42" w:rsidR="0036658A" w:rsidRPr="007739BC" w:rsidRDefault="0036658A" w:rsidP="007739BC">
      <w:pPr>
        <w:pStyle w:val="ListParagraph"/>
        <w:numPr>
          <w:ilvl w:val="0"/>
          <w:numId w:val="40"/>
        </w:numPr>
        <w:rPr>
          <w:rFonts w:ascii="Arial" w:hAnsi="Arial" w:cs="Arial"/>
        </w:rPr>
      </w:pPr>
      <w:r w:rsidRPr="007739BC">
        <w:rPr>
          <w:rFonts w:ascii="Arial" w:hAnsi="Arial" w:cs="Arial"/>
        </w:rPr>
        <w:t>I met the Home Office’s Director of Counter-Extremism to discuss implementation of the Counter-Extremism Strategy, their support to councils and how they can engage with all councils around tackling extremist ideology.   </w:t>
      </w:r>
    </w:p>
    <w:p w14:paraId="71CCFF27" w14:textId="77777777" w:rsidR="00665771" w:rsidRDefault="00665771" w:rsidP="00665771">
      <w:pPr>
        <w:ind w:left="360"/>
        <w:rPr>
          <w:rFonts w:ascii="Arial" w:hAnsi="Arial" w:cs="Arial"/>
        </w:rPr>
      </w:pPr>
    </w:p>
    <w:p w14:paraId="5423B9E6" w14:textId="77777777" w:rsidR="007739BC" w:rsidRDefault="007739BC" w:rsidP="00665771">
      <w:pPr>
        <w:ind w:left="360"/>
        <w:rPr>
          <w:rFonts w:ascii="Arial" w:hAnsi="Arial" w:cs="Arial"/>
        </w:rPr>
      </w:pPr>
    </w:p>
    <w:p w14:paraId="799F9AD9" w14:textId="77777777" w:rsidR="007739BC" w:rsidRPr="007739BC" w:rsidRDefault="007739BC" w:rsidP="00665771">
      <w:pPr>
        <w:ind w:left="36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48"/>
        <w:gridCol w:w="6482"/>
      </w:tblGrid>
      <w:tr w:rsidR="00E40D6E" w:rsidRPr="007739BC" w14:paraId="301832E6" w14:textId="77777777" w:rsidTr="00F153CA">
        <w:trPr>
          <w:trHeight w:val="214"/>
        </w:trPr>
        <w:tc>
          <w:tcPr>
            <w:tcW w:w="2848" w:type="dxa"/>
          </w:tcPr>
          <w:p w14:paraId="196A44D2" w14:textId="77777777" w:rsidR="004C0A3D" w:rsidRPr="007739BC" w:rsidRDefault="004C0A3D" w:rsidP="005D4589">
            <w:pPr>
              <w:pStyle w:val="MainText"/>
              <w:spacing w:line="240" w:lineRule="auto"/>
              <w:rPr>
                <w:rFonts w:ascii="Arial" w:hAnsi="Arial" w:cs="Arial"/>
                <w:szCs w:val="22"/>
              </w:rPr>
            </w:pPr>
            <w:r w:rsidRPr="007739BC">
              <w:rPr>
                <w:rFonts w:ascii="Arial" w:hAnsi="Arial" w:cs="Arial"/>
                <w:b/>
                <w:szCs w:val="22"/>
              </w:rPr>
              <w:t>Contact officer:</w:t>
            </w:r>
            <w:r w:rsidRPr="007739BC">
              <w:rPr>
                <w:rFonts w:ascii="Arial" w:hAnsi="Arial" w:cs="Arial"/>
                <w:szCs w:val="22"/>
              </w:rPr>
              <w:t xml:space="preserve"> </w:t>
            </w:r>
          </w:p>
        </w:tc>
        <w:tc>
          <w:tcPr>
            <w:tcW w:w="6482" w:type="dxa"/>
          </w:tcPr>
          <w:p w14:paraId="1CDEF2E0" w14:textId="77777777" w:rsidR="004C0A3D" w:rsidRPr="007739BC" w:rsidRDefault="00D651A0" w:rsidP="005D4589">
            <w:pPr>
              <w:pStyle w:val="MainText"/>
              <w:spacing w:line="240" w:lineRule="auto"/>
              <w:rPr>
                <w:rFonts w:ascii="Arial" w:hAnsi="Arial" w:cs="Arial"/>
                <w:szCs w:val="22"/>
              </w:rPr>
            </w:pPr>
            <w:r w:rsidRPr="007739BC">
              <w:rPr>
                <w:rFonts w:ascii="Arial" w:hAnsi="Arial" w:cs="Arial"/>
                <w:szCs w:val="22"/>
              </w:rPr>
              <w:t>Mark Norris</w:t>
            </w:r>
          </w:p>
        </w:tc>
      </w:tr>
      <w:tr w:rsidR="00E40D6E" w:rsidRPr="007739BC" w14:paraId="330760CF" w14:textId="77777777" w:rsidTr="00F153CA">
        <w:trPr>
          <w:trHeight w:val="214"/>
        </w:trPr>
        <w:tc>
          <w:tcPr>
            <w:tcW w:w="2848" w:type="dxa"/>
          </w:tcPr>
          <w:p w14:paraId="2B656BE3" w14:textId="77777777" w:rsidR="004C0A3D" w:rsidRPr="007739BC" w:rsidRDefault="004C0A3D" w:rsidP="005D4589">
            <w:pPr>
              <w:pStyle w:val="MainText"/>
              <w:spacing w:line="240" w:lineRule="auto"/>
              <w:rPr>
                <w:rFonts w:ascii="Arial" w:hAnsi="Arial" w:cs="Arial"/>
                <w:b/>
                <w:szCs w:val="22"/>
              </w:rPr>
            </w:pPr>
            <w:r w:rsidRPr="007739BC">
              <w:rPr>
                <w:rFonts w:ascii="Arial" w:hAnsi="Arial" w:cs="Arial"/>
                <w:b/>
                <w:szCs w:val="22"/>
              </w:rPr>
              <w:t>Position:</w:t>
            </w:r>
          </w:p>
        </w:tc>
        <w:tc>
          <w:tcPr>
            <w:tcW w:w="6482" w:type="dxa"/>
          </w:tcPr>
          <w:p w14:paraId="6CE89E22" w14:textId="77777777" w:rsidR="004C0A3D" w:rsidRPr="007739BC" w:rsidRDefault="00D651A0" w:rsidP="00D651A0">
            <w:pPr>
              <w:pStyle w:val="MainText"/>
              <w:spacing w:line="240" w:lineRule="auto"/>
              <w:rPr>
                <w:rFonts w:ascii="Arial" w:hAnsi="Arial" w:cs="Arial"/>
                <w:szCs w:val="22"/>
              </w:rPr>
            </w:pPr>
            <w:r w:rsidRPr="007739BC">
              <w:rPr>
                <w:rFonts w:ascii="Arial" w:hAnsi="Arial" w:cs="Arial"/>
                <w:szCs w:val="22"/>
              </w:rPr>
              <w:t xml:space="preserve">Principal Policy Advisor </w:t>
            </w:r>
          </w:p>
        </w:tc>
      </w:tr>
      <w:tr w:rsidR="00E40D6E" w:rsidRPr="007739BC" w14:paraId="667017A8" w14:textId="77777777" w:rsidTr="00F153CA">
        <w:trPr>
          <w:trHeight w:val="214"/>
        </w:trPr>
        <w:tc>
          <w:tcPr>
            <w:tcW w:w="2848" w:type="dxa"/>
          </w:tcPr>
          <w:p w14:paraId="3D19B2C0" w14:textId="77777777" w:rsidR="004C0A3D" w:rsidRPr="007739BC" w:rsidRDefault="004C0A3D" w:rsidP="005D4589">
            <w:pPr>
              <w:pStyle w:val="MainText"/>
              <w:spacing w:line="240" w:lineRule="auto"/>
              <w:rPr>
                <w:rFonts w:ascii="Arial" w:hAnsi="Arial" w:cs="Arial"/>
                <w:b/>
                <w:szCs w:val="22"/>
              </w:rPr>
            </w:pPr>
            <w:r w:rsidRPr="007739BC">
              <w:rPr>
                <w:rFonts w:ascii="Arial" w:hAnsi="Arial" w:cs="Arial"/>
                <w:b/>
                <w:szCs w:val="22"/>
              </w:rPr>
              <w:t>Phone no:</w:t>
            </w:r>
          </w:p>
        </w:tc>
        <w:tc>
          <w:tcPr>
            <w:tcW w:w="6482" w:type="dxa"/>
          </w:tcPr>
          <w:p w14:paraId="1DEB4984" w14:textId="77777777" w:rsidR="004C0A3D" w:rsidRPr="007739BC" w:rsidRDefault="00584F2D" w:rsidP="00D651A0">
            <w:pPr>
              <w:pStyle w:val="MainText"/>
              <w:spacing w:line="240" w:lineRule="auto"/>
              <w:rPr>
                <w:rFonts w:ascii="Arial" w:hAnsi="Arial" w:cs="Arial"/>
                <w:szCs w:val="22"/>
              </w:rPr>
            </w:pPr>
            <w:r w:rsidRPr="007739BC">
              <w:rPr>
                <w:rFonts w:ascii="Arial" w:hAnsi="Arial" w:cs="Arial"/>
                <w:szCs w:val="22"/>
              </w:rPr>
              <w:t>020 7664 32</w:t>
            </w:r>
            <w:r w:rsidR="00D651A0" w:rsidRPr="007739BC">
              <w:rPr>
                <w:rFonts w:ascii="Arial" w:hAnsi="Arial" w:cs="Arial"/>
                <w:szCs w:val="22"/>
              </w:rPr>
              <w:t>41</w:t>
            </w:r>
          </w:p>
        </w:tc>
      </w:tr>
      <w:tr w:rsidR="00E40D6E" w:rsidRPr="007739BC" w14:paraId="57C64CAE" w14:textId="77777777" w:rsidTr="00F153CA">
        <w:trPr>
          <w:trHeight w:val="425"/>
        </w:trPr>
        <w:tc>
          <w:tcPr>
            <w:tcW w:w="2848" w:type="dxa"/>
          </w:tcPr>
          <w:p w14:paraId="7548658A" w14:textId="77777777" w:rsidR="004C0A3D" w:rsidRPr="007739BC" w:rsidRDefault="004C0A3D" w:rsidP="005D4589">
            <w:pPr>
              <w:pStyle w:val="MainText"/>
              <w:spacing w:line="240" w:lineRule="auto"/>
              <w:rPr>
                <w:rFonts w:ascii="Arial" w:hAnsi="Arial" w:cs="Arial"/>
                <w:b/>
                <w:szCs w:val="22"/>
              </w:rPr>
            </w:pPr>
            <w:r w:rsidRPr="007739BC">
              <w:rPr>
                <w:rFonts w:ascii="Arial" w:hAnsi="Arial" w:cs="Arial"/>
                <w:b/>
                <w:szCs w:val="22"/>
              </w:rPr>
              <w:t>Email:</w:t>
            </w:r>
          </w:p>
        </w:tc>
        <w:tc>
          <w:tcPr>
            <w:tcW w:w="6482" w:type="dxa"/>
          </w:tcPr>
          <w:p w14:paraId="756C5358" w14:textId="77777777" w:rsidR="004C0A3D" w:rsidRPr="007739BC" w:rsidRDefault="003D5753" w:rsidP="00D651A0">
            <w:pPr>
              <w:pStyle w:val="MainText"/>
              <w:spacing w:line="240" w:lineRule="auto"/>
              <w:rPr>
                <w:rFonts w:ascii="Arial" w:hAnsi="Arial" w:cs="Arial"/>
                <w:szCs w:val="22"/>
              </w:rPr>
            </w:pPr>
            <w:hyperlink r:id="rId14" w:history="1">
              <w:r w:rsidR="00D651A0" w:rsidRPr="007739BC">
                <w:rPr>
                  <w:rStyle w:val="Hyperlink"/>
                  <w:rFonts w:ascii="Arial" w:hAnsi="Arial" w:cs="Arial"/>
                  <w:szCs w:val="22"/>
                </w:rPr>
                <w:t>mark.norris@local.gov.uk</w:t>
              </w:r>
            </w:hyperlink>
            <w:r w:rsidR="00584F2D" w:rsidRPr="007739BC">
              <w:rPr>
                <w:rFonts w:ascii="Arial" w:hAnsi="Arial" w:cs="Arial"/>
                <w:szCs w:val="22"/>
              </w:rPr>
              <w:t xml:space="preserve"> </w:t>
            </w:r>
          </w:p>
        </w:tc>
      </w:tr>
    </w:tbl>
    <w:p w14:paraId="52A078BB" w14:textId="715C25CD" w:rsidR="002E1F80" w:rsidRPr="007739BC" w:rsidRDefault="002E1F80" w:rsidP="00665771">
      <w:pPr>
        <w:rPr>
          <w:rFonts w:ascii="Arial" w:hAnsi="Arial" w:cs="Arial"/>
        </w:rPr>
      </w:pPr>
    </w:p>
    <w:sectPr w:rsidR="002E1F80" w:rsidRPr="007739BC" w:rsidSect="005D4589">
      <w:headerReference w:type="default" r:id="rId15"/>
      <w:type w:val="continuous"/>
      <w:pgSz w:w="11907" w:h="16840" w:code="9"/>
      <w:pgMar w:top="1134" w:right="1134" w:bottom="0" w:left="1134"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C19AE" w14:textId="77777777" w:rsidR="003611E3" w:rsidRDefault="003611E3">
      <w:r>
        <w:separator/>
      </w:r>
    </w:p>
  </w:endnote>
  <w:endnote w:type="continuationSeparator" w:id="0">
    <w:p w14:paraId="23BBDBA0" w14:textId="77777777" w:rsidR="003611E3" w:rsidRDefault="00361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920B62C-4C1D-423B-B1AB-AC6DB1FC67CB}"/>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0ED7B09F-BCE4-40F6-8DA6-06ADE555A526}"/>
    <w:embedBold r:id="rId3" w:fontKey="{D47499A9-8D24-471E-9A70-384E12CFE960}"/>
  </w:font>
  <w:font w:name="Cambria">
    <w:panose1 w:val="02040503050406030204"/>
    <w:charset w:val="00"/>
    <w:family w:val="roman"/>
    <w:pitch w:val="variable"/>
    <w:sig w:usb0="E00002FF" w:usb1="400004FF" w:usb2="00000000" w:usb3="00000000" w:csb0="0000019F" w:csb1="00000000"/>
    <w:embedRegular r:id="rId4" w:fontKey="{AB1E30E2-326E-46FF-8D23-B79408A7B6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692B5" w14:textId="77777777" w:rsidR="003611E3" w:rsidRDefault="003611E3">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33810B" w14:textId="77777777" w:rsidR="003611E3" w:rsidRDefault="003611E3">
      <w:r>
        <w:separator/>
      </w:r>
    </w:p>
  </w:footnote>
  <w:footnote w:type="continuationSeparator" w:id="0">
    <w:p w14:paraId="0A4F3994" w14:textId="77777777" w:rsidR="003611E3" w:rsidRDefault="003611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3611E3" w:rsidRPr="004F266E" w14:paraId="357E15ED" w14:textId="77777777" w:rsidTr="00CF0C58">
      <w:tc>
        <w:tcPr>
          <w:tcW w:w="5920" w:type="dxa"/>
          <w:vMerge w:val="restart"/>
          <w:shd w:val="clear" w:color="auto" w:fill="auto"/>
        </w:tcPr>
        <w:p w14:paraId="0ED9A008" w14:textId="77777777" w:rsidR="003611E3" w:rsidRPr="00374227" w:rsidRDefault="003611E3" w:rsidP="00CF0C58">
          <w:pPr>
            <w:pStyle w:val="Header"/>
            <w:tabs>
              <w:tab w:val="clear" w:pos="4153"/>
              <w:tab w:val="clear" w:pos="8306"/>
              <w:tab w:val="center" w:pos="2923"/>
            </w:tabs>
          </w:pPr>
          <w:r>
            <w:rPr>
              <w:rFonts w:ascii="Arial" w:hAnsi="Arial" w:cs="Arial"/>
              <w:noProof/>
              <w:sz w:val="44"/>
              <w:szCs w:val="44"/>
            </w:rPr>
            <w:drawing>
              <wp:inline distT="0" distB="0" distL="0" distR="0" wp14:anchorId="04C6E29C" wp14:editId="2BBC75B7">
                <wp:extent cx="1200150" cy="712089"/>
                <wp:effectExtent l="0" t="0" r="0" b="0"/>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743" cy="713628"/>
                        </a:xfrm>
                        <a:prstGeom prst="rect">
                          <a:avLst/>
                        </a:prstGeom>
                        <a:noFill/>
                        <a:ln>
                          <a:noFill/>
                        </a:ln>
                      </pic:spPr>
                    </pic:pic>
                  </a:graphicData>
                </a:graphic>
              </wp:inline>
            </w:drawing>
          </w:r>
        </w:p>
      </w:tc>
      <w:tc>
        <w:tcPr>
          <w:tcW w:w="3260" w:type="dxa"/>
          <w:shd w:val="clear" w:color="auto" w:fill="auto"/>
          <w:vAlign w:val="center"/>
        </w:tcPr>
        <w:p w14:paraId="4DDD1511" w14:textId="6AE1E804" w:rsidR="003611E3" w:rsidRPr="00374227" w:rsidRDefault="00786BBD" w:rsidP="004B0FD9">
          <w:pPr>
            <w:pStyle w:val="Header"/>
            <w:rPr>
              <w:rFonts w:ascii="Arial" w:hAnsi="Arial" w:cs="Arial"/>
              <w:b/>
              <w:szCs w:val="22"/>
            </w:rPr>
          </w:pPr>
          <w:r>
            <w:rPr>
              <w:rFonts w:ascii="Arial" w:hAnsi="Arial" w:cs="Arial"/>
              <w:b/>
              <w:szCs w:val="22"/>
            </w:rPr>
            <w:t>Councillors’ Forum</w:t>
          </w:r>
        </w:p>
      </w:tc>
    </w:tr>
    <w:tr w:rsidR="003611E3" w14:paraId="20A0686F" w14:textId="77777777" w:rsidTr="004A1CCE">
      <w:trPr>
        <w:trHeight w:val="450"/>
      </w:trPr>
      <w:tc>
        <w:tcPr>
          <w:tcW w:w="5920" w:type="dxa"/>
          <w:vMerge/>
          <w:shd w:val="clear" w:color="auto" w:fill="auto"/>
        </w:tcPr>
        <w:p w14:paraId="411BFC64" w14:textId="77777777" w:rsidR="003611E3" w:rsidRPr="00374227" w:rsidRDefault="003611E3" w:rsidP="00CF0C58">
          <w:pPr>
            <w:pStyle w:val="Header"/>
          </w:pPr>
        </w:p>
      </w:tc>
      <w:tc>
        <w:tcPr>
          <w:tcW w:w="3260" w:type="dxa"/>
          <w:shd w:val="clear" w:color="auto" w:fill="auto"/>
          <w:vAlign w:val="center"/>
        </w:tcPr>
        <w:tbl>
          <w:tblPr>
            <w:tblW w:w="0" w:type="auto"/>
            <w:tblLook w:val="01E0" w:firstRow="1" w:lastRow="1" w:firstColumn="1" w:lastColumn="1" w:noHBand="0" w:noVBand="0"/>
          </w:tblPr>
          <w:tblGrid>
            <w:gridCol w:w="3006"/>
          </w:tblGrid>
          <w:tr w:rsidR="003611E3" w14:paraId="5FBCD707" w14:textId="77777777" w:rsidTr="004A1CCE">
            <w:tc>
              <w:tcPr>
                <w:tcW w:w="3969" w:type="dxa"/>
                <w:hideMark/>
              </w:tcPr>
              <w:p w14:paraId="69AE5341" w14:textId="61F0FBD3" w:rsidR="003611E3" w:rsidRDefault="00786BBD">
                <w:pPr>
                  <w:pStyle w:val="Header"/>
                  <w:rPr>
                    <w:b/>
                    <w:szCs w:val="22"/>
                  </w:rPr>
                </w:pPr>
                <w:r>
                  <w:rPr>
                    <w:rFonts w:ascii="Arial" w:hAnsi="Arial" w:cs="Arial"/>
                    <w:szCs w:val="22"/>
                  </w:rPr>
                  <w:t>20 October 2016</w:t>
                </w:r>
              </w:p>
            </w:tc>
          </w:tr>
          <w:tr w:rsidR="003611E3" w14:paraId="00656618" w14:textId="77777777" w:rsidTr="004A1CCE">
            <w:trPr>
              <w:trHeight w:val="450"/>
            </w:trPr>
            <w:tc>
              <w:tcPr>
                <w:tcW w:w="3969" w:type="dxa"/>
                <w:hideMark/>
              </w:tcPr>
              <w:p w14:paraId="6A920F64" w14:textId="1AF91D97" w:rsidR="003611E3" w:rsidRDefault="003611E3" w:rsidP="00094497">
                <w:pPr>
                  <w:pStyle w:val="Header"/>
                  <w:spacing w:before="60"/>
                  <w:rPr>
                    <w:szCs w:val="22"/>
                  </w:rPr>
                </w:pPr>
              </w:p>
            </w:tc>
          </w:tr>
        </w:tbl>
        <w:p w14:paraId="4D0A565F" w14:textId="77777777" w:rsidR="003611E3" w:rsidRPr="00374227" w:rsidRDefault="003611E3" w:rsidP="004B0FD9">
          <w:pPr>
            <w:pStyle w:val="Header"/>
            <w:spacing w:before="60"/>
            <w:rPr>
              <w:rFonts w:ascii="Arial" w:hAnsi="Arial" w:cs="Arial"/>
              <w:szCs w:val="22"/>
            </w:rPr>
          </w:pPr>
        </w:p>
      </w:tc>
    </w:tr>
  </w:tbl>
  <w:p w14:paraId="44D33E18" w14:textId="77777777" w:rsidR="003611E3" w:rsidRPr="0021114E" w:rsidRDefault="003611E3">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7B619" w14:textId="77777777" w:rsidR="003611E3" w:rsidRDefault="003611E3" w:rsidP="00E64FBC">
    <w:pPr>
      <w:pStyle w:val="Header"/>
      <w:rPr>
        <w:sz w:val="2"/>
      </w:rPr>
    </w:pPr>
  </w:p>
  <w:p w14:paraId="5131BC77" w14:textId="77777777" w:rsidR="003611E3" w:rsidRDefault="003611E3"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3611E3" w:rsidRPr="001D2C76" w14:paraId="0BA15D4B" w14:textId="77777777" w:rsidTr="00084E44">
      <w:tc>
        <w:tcPr>
          <w:tcW w:w="6062" w:type="dxa"/>
          <w:vMerge w:val="restart"/>
        </w:tcPr>
        <w:p w14:paraId="7C1803D5" w14:textId="77777777" w:rsidR="003611E3" w:rsidRDefault="003611E3" w:rsidP="007C2BC2">
          <w:pPr>
            <w:pStyle w:val="Header"/>
            <w:tabs>
              <w:tab w:val="clear" w:pos="4153"/>
              <w:tab w:val="clear" w:pos="8306"/>
              <w:tab w:val="center" w:pos="2923"/>
            </w:tabs>
          </w:pPr>
          <w:r>
            <w:rPr>
              <w:rFonts w:ascii="Arial" w:hAnsi="Arial" w:cs="Arial"/>
              <w:noProof/>
              <w:sz w:val="44"/>
              <w:szCs w:val="44"/>
            </w:rPr>
            <w:drawing>
              <wp:inline distT="0" distB="0" distL="0" distR="0" wp14:anchorId="03EDE794" wp14:editId="58D9C0A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0580415" w14:textId="77777777" w:rsidR="003611E3" w:rsidRPr="001D2C76" w:rsidRDefault="003611E3" w:rsidP="00546D0D">
          <w:pPr>
            <w:pStyle w:val="Header"/>
            <w:rPr>
              <w:b/>
            </w:rPr>
          </w:pPr>
          <w:r>
            <w:rPr>
              <w:rFonts w:ascii="Arial" w:hAnsi="Arial" w:cs="Arial"/>
              <w:b/>
              <w:sz w:val="24"/>
              <w:szCs w:val="24"/>
            </w:rPr>
            <w:t>Meeting title</w:t>
          </w:r>
        </w:p>
      </w:tc>
    </w:tr>
    <w:tr w:rsidR="003611E3" w14:paraId="2E3580ED" w14:textId="77777777" w:rsidTr="00084E44">
      <w:trPr>
        <w:trHeight w:val="450"/>
      </w:trPr>
      <w:tc>
        <w:tcPr>
          <w:tcW w:w="6062" w:type="dxa"/>
          <w:vMerge/>
        </w:tcPr>
        <w:p w14:paraId="4884BA8C" w14:textId="77777777" w:rsidR="003611E3" w:rsidRDefault="003611E3" w:rsidP="00546D0D">
          <w:pPr>
            <w:pStyle w:val="Header"/>
          </w:pPr>
        </w:p>
      </w:tc>
      <w:tc>
        <w:tcPr>
          <w:tcW w:w="3225" w:type="dxa"/>
        </w:tcPr>
        <w:p w14:paraId="26F55E75" w14:textId="77777777" w:rsidR="003611E3" w:rsidRDefault="003611E3" w:rsidP="00546D0D">
          <w:pPr>
            <w:pStyle w:val="Header"/>
            <w:spacing w:before="60"/>
          </w:pPr>
          <w:r>
            <w:rPr>
              <w:rFonts w:ascii="Arial" w:hAnsi="Arial" w:cs="Arial"/>
              <w:sz w:val="24"/>
              <w:szCs w:val="24"/>
            </w:rPr>
            <w:t xml:space="preserve">Meeting date </w:t>
          </w:r>
        </w:p>
      </w:tc>
    </w:tr>
    <w:tr w:rsidR="003611E3" w14:paraId="4AB0BD16" w14:textId="77777777" w:rsidTr="00084E44">
      <w:trPr>
        <w:trHeight w:val="450"/>
      </w:trPr>
      <w:tc>
        <w:tcPr>
          <w:tcW w:w="6062" w:type="dxa"/>
          <w:vMerge/>
        </w:tcPr>
        <w:p w14:paraId="559FD671" w14:textId="77777777" w:rsidR="003611E3" w:rsidRDefault="003611E3" w:rsidP="00546D0D">
          <w:pPr>
            <w:pStyle w:val="Header"/>
          </w:pPr>
        </w:p>
      </w:tc>
      <w:tc>
        <w:tcPr>
          <w:tcW w:w="3225" w:type="dxa"/>
        </w:tcPr>
        <w:p w14:paraId="6FF29ECA" w14:textId="77777777" w:rsidR="003611E3" w:rsidRDefault="003611E3" w:rsidP="00546D0D">
          <w:pPr>
            <w:pStyle w:val="Header"/>
            <w:spacing w:before="60"/>
            <w:rPr>
              <w:rFonts w:ascii="Arial" w:hAnsi="Arial" w:cs="Arial"/>
              <w:b/>
              <w:sz w:val="24"/>
              <w:szCs w:val="24"/>
            </w:rPr>
          </w:pPr>
        </w:p>
        <w:p w14:paraId="49C2A13F" w14:textId="77777777" w:rsidR="003611E3" w:rsidRPr="00546D0D" w:rsidRDefault="003611E3" w:rsidP="00546D0D">
          <w:pPr>
            <w:pStyle w:val="Header"/>
            <w:spacing w:before="60"/>
            <w:rPr>
              <w:rFonts w:ascii="Arial" w:hAnsi="Arial" w:cs="Arial"/>
              <w:b/>
              <w:sz w:val="24"/>
              <w:szCs w:val="24"/>
            </w:rPr>
          </w:pPr>
          <w:r>
            <w:rPr>
              <w:rFonts w:ascii="Arial" w:hAnsi="Arial" w:cs="Arial"/>
              <w:b/>
              <w:sz w:val="24"/>
              <w:szCs w:val="24"/>
            </w:rPr>
            <w:t>Item X</w:t>
          </w:r>
        </w:p>
      </w:tc>
    </w:tr>
  </w:tbl>
  <w:p w14:paraId="7952CE9A" w14:textId="77777777" w:rsidR="003611E3" w:rsidRDefault="003611E3"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119"/>
    </w:tblGrid>
    <w:tr w:rsidR="003611E3" w:rsidRPr="00374227" w14:paraId="15ADA140" w14:textId="77777777" w:rsidTr="004A1CCE">
      <w:tc>
        <w:tcPr>
          <w:tcW w:w="5920" w:type="dxa"/>
          <w:vMerge w:val="restart"/>
          <w:shd w:val="clear" w:color="auto" w:fill="auto"/>
        </w:tcPr>
        <w:p w14:paraId="69A3F583" w14:textId="77777777" w:rsidR="003611E3" w:rsidRPr="00374227" w:rsidRDefault="003611E3" w:rsidP="00CF0C58">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0B5756A4" wp14:editId="30A39384">
                <wp:simplePos x="0" y="0"/>
                <wp:positionH relativeFrom="margin">
                  <wp:posOffset>327660</wp:posOffset>
                </wp:positionH>
                <wp:positionV relativeFrom="margin">
                  <wp:posOffset>3810</wp:posOffset>
                </wp:positionV>
                <wp:extent cx="1266825" cy="751205"/>
                <wp:effectExtent l="0" t="0" r="9525" b="0"/>
                <wp:wrapSquare wrapText="bothSides"/>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shd w:val="clear" w:color="auto" w:fill="auto"/>
          <w:vAlign w:val="center"/>
        </w:tcPr>
        <w:p w14:paraId="520E9D19" w14:textId="77777777" w:rsidR="003611E3" w:rsidRPr="00374227" w:rsidRDefault="003611E3" w:rsidP="00CF0C58">
          <w:pPr>
            <w:pStyle w:val="Header"/>
            <w:rPr>
              <w:rFonts w:ascii="Arial" w:hAnsi="Arial" w:cs="Arial"/>
              <w:b/>
              <w:szCs w:val="22"/>
            </w:rPr>
          </w:pPr>
        </w:p>
      </w:tc>
    </w:tr>
    <w:tr w:rsidR="003611E3" w:rsidRPr="00374227" w14:paraId="54993575" w14:textId="77777777" w:rsidTr="004A1CCE">
      <w:trPr>
        <w:trHeight w:val="450"/>
      </w:trPr>
      <w:tc>
        <w:tcPr>
          <w:tcW w:w="5920" w:type="dxa"/>
          <w:vMerge/>
          <w:shd w:val="clear" w:color="auto" w:fill="auto"/>
        </w:tcPr>
        <w:p w14:paraId="410FCD92" w14:textId="77777777" w:rsidR="003611E3" w:rsidRPr="00374227" w:rsidRDefault="003611E3" w:rsidP="00CF0C58">
          <w:pPr>
            <w:pStyle w:val="Header"/>
          </w:pPr>
        </w:p>
      </w:tc>
      <w:tc>
        <w:tcPr>
          <w:tcW w:w="3119" w:type="dxa"/>
          <w:shd w:val="clear" w:color="auto" w:fill="auto"/>
          <w:vAlign w:val="center"/>
        </w:tcPr>
        <w:tbl>
          <w:tblPr>
            <w:tblW w:w="0" w:type="auto"/>
            <w:tblLook w:val="01E0" w:firstRow="1" w:lastRow="1" w:firstColumn="1" w:lastColumn="1" w:noHBand="0" w:noVBand="0"/>
          </w:tblPr>
          <w:tblGrid>
            <w:gridCol w:w="2903"/>
          </w:tblGrid>
          <w:tr w:rsidR="003611E3" w14:paraId="50E6F362" w14:textId="77777777" w:rsidTr="00CF0C58">
            <w:tc>
              <w:tcPr>
                <w:tcW w:w="3969" w:type="dxa"/>
                <w:hideMark/>
              </w:tcPr>
              <w:p w14:paraId="164E3228" w14:textId="77777777" w:rsidR="003611E3" w:rsidRDefault="003611E3" w:rsidP="00CF0C58">
                <w:pPr>
                  <w:pStyle w:val="Header"/>
                  <w:rPr>
                    <w:b/>
                    <w:szCs w:val="22"/>
                  </w:rPr>
                </w:pPr>
                <w:r>
                  <w:rPr>
                    <w:rFonts w:ascii="Arial" w:hAnsi="Arial" w:cs="Arial"/>
                    <w:b/>
                    <w:szCs w:val="22"/>
                  </w:rPr>
                  <w:t xml:space="preserve">Councillors’ Forum </w:t>
                </w:r>
              </w:p>
            </w:tc>
          </w:tr>
          <w:tr w:rsidR="003611E3" w14:paraId="60D3D254" w14:textId="77777777" w:rsidTr="00CF0C58">
            <w:trPr>
              <w:trHeight w:val="450"/>
            </w:trPr>
            <w:tc>
              <w:tcPr>
                <w:tcW w:w="3969" w:type="dxa"/>
                <w:hideMark/>
              </w:tcPr>
              <w:p w14:paraId="4713E20C" w14:textId="79CE0C86" w:rsidR="003611E3" w:rsidRDefault="003611E3" w:rsidP="00821FBD">
                <w:pPr>
                  <w:pStyle w:val="Header"/>
                  <w:spacing w:before="60"/>
                  <w:rPr>
                    <w:szCs w:val="22"/>
                  </w:rPr>
                </w:pPr>
                <w:r>
                  <w:rPr>
                    <w:rFonts w:ascii="Arial" w:hAnsi="Arial" w:cs="Arial"/>
                    <w:szCs w:val="22"/>
                  </w:rPr>
                  <w:t>21 July 2016</w:t>
                </w:r>
              </w:p>
            </w:tc>
          </w:tr>
        </w:tbl>
        <w:p w14:paraId="3938D6E7" w14:textId="77777777" w:rsidR="003611E3" w:rsidRPr="00374227" w:rsidRDefault="003611E3" w:rsidP="00CF0C58">
          <w:pPr>
            <w:pStyle w:val="Header"/>
            <w:spacing w:before="60"/>
            <w:rPr>
              <w:rFonts w:ascii="Arial" w:hAnsi="Arial" w:cs="Arial"/>
              <w:szCs w:val="22"/>
            </w:rPr>
          </w:pPr>
        </w:p>
      </w:tc>
    </w:tr>
  </w:tbl>
  <w:p w14:paraId="14A4A5AB" w14:textId="77777777" w:rsidR="003611E3" w:rsidRPr="0021114E" w:rsidRDefault="003611E3" w:rsidP="004A1C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086BA3"/>
    <w:multiLevelType w:val="hybridMultilevel"/>
    <w:tmpl w:val="A2B6B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8F34D4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0B5724A"/>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477732"/>
    <w:multiLevelType w:val="hybridMultilevel"/>
    <w:tmpl w:val="57027950"/>
    <w:lvl w:ilvl="0" w:tplc="5DA4D628">
      <w:start w:val="1"/>
      <w:numFmt w:val="decimal"/>
      <w:lvlText w:val="%1."/>
      <w:lvlJc w:val="left"/>
      <w:pPr>
        <w:ind w:left="720" w:hanging="360"/>
      </w:pPr>
      <w:rPr>
        <w:rFonts w:eastAsia="Times New 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6D2382"/>
    <w:multiLevelType w:val="hybridMultilevel"/>
    <w:tmpl w:val="FA763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341CB4"/>
    <w:multiLevelType w:val="hybridMultilevel"/>
    <w:tmpl w:val="BF5CA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9F0030"/>
    <w:multiLevelType w:val="hybridMultilevel"/>
    <w:tmpl w:val="D3F01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C2611C"/>
    <w:multiLevelType w:val="hybridMultilevel"/>
    <w:tmpl w:val="2A509A14"/>
    <w:lvl w:ilvl="0" w:tplc="7C58D814">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9CF2606"/>
    <w:multiLevelType w:val="hybridMultilevel"/>
    <w:tmpl w:val="9F90BE22"/>
    <w:lvl w:ilvl="0" w:tplc="BF7EE6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4"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6"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8"/>
  </w:num>
  <w:num w:numId="3">
    <w:abstractNumId w:val="27"/>
  </w:num>
  <w:num w:numId="4">
    <w:abstractNumId w:val="35"/>
  </w:num>
  <w:num w:numId="5">
    <w:abstractNumId w:val="25"/>
  </w:num>
  <w:num w:numId="6">
    <w:abstractNumId w:val="17"/>
  </w:num>
  <w:num w:numId="7">
    <w:abstractNumId w:val="31"/>
  </w:num>
  <w:num w:numId="8">
    <w:abstractNumId w:val="12"/>
  </w:num>
  <w:num w:numId="9">
    <w:abstractNumId w:val="5"/>
  </w:num>
  <w:num w:numId="10">
    <w:abstractNumId w:val="3"/>
  </w:num>
  <w:num w:numId="11">
    <w:abstractNumId w:val="13"/>
  </w:num>
  <w:num w:numId="12">
    <w:abstractNumId w:val="28"/>
  </w:num>
  <w:num w:numId="13">
    <w:abstractNumId w:val="16"/>
  </w:num>
  <w:num w:numId="14">
    <w:abstractNumId w:val="36"/>
  </w:num>
  <w:num w:numId="15">
    <w:abstractNumId w:val="22"/>
  </w:num>
  <w:num w:numId="16">
    <w:abstractNumId w:val="1"/>
  </w:num>
  <w:num w:numId="17">
    <w:abstractNumId w:val="34"/>
  </w:num>
  <w:num w:numId="18">
    <w:abstractNumId w:val="20"/>
  </w:num>
  <w:num w:numId="19">
    <w:abstractNumId w:val="10"/>
  </w:num>
  <w:num w:numId="20">
    <w:abstractNumId w:val="15"/>
  </w:num>
  <w:num w:numId="21">
    <w:abstractNumId w:val="30"/>
  </w:num>
  <w:num w:numId="22">
    <w:abstractNumId w:val="19"/>
  </w:num>
  <w:num w:numId="23">
    <w:abstractNumId w:val="32"/>
  </w:num>
  <w:num w:numId="24">
    <w:abstractNumId w:val="18"/>
  </w:num>
  <w:num w:numId="25">
    <w:abstractNumId w:val="7"/>
  </w:num>
  <w:num w:numId="26">
    <w:abstractNumId w:val="33"/>
  </w:num>
  <w:num w:numId="27">
    <w:abstractNumId w:val="0"/>
  </w:num>
  <w:num w:numId="28">
    <w:abstractNumId w:val="4"/>
  </w:num>
  <w:num w:numId="29">
    <w:abstractNumId w:val="23"/>
  </w:num>
  <w:num w:numId="30">
    <w:abstractNumId w:val="14"/>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24"/>
  </w:num>
  <w:num w:numId="34">
    <w:abstractNumId w:val="24"/>
  </w:num>
  <w:num w:numId="35">
    <w:abstractNumId w:val="24"/>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6">
    <w:abstractNumId w:val="24"/>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2"/>
  </w:num>
  <w:num w:numId="40">
    <w:abstractNumId w:val="6"/>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21B7E"/>
    <w:rsid w:val="000367FF"/>
    <w:rsid w:val="0005285D"/>
    <w:rsid w:val="00061956"/>
    <w:rsid w:val="00081B2C"/>
    <w:rsid w:val="00084E44"/>
    <w:rsid w:val="00094497"/>
    <w:rsid w:val="00094B05"/>
    <w:rsid w:val="000A3935"/>
    <w:rsid w:val="000A7FC2"/>
    <w:rsid w:val="000B09F5"/>
    <w:rsid w:val="000B3461"/>
    <w:rsid w:val="000B76D4"/>
    <w:rsid w:val="000C3360"/>
    <w:rsid w:val="000D2BDB"/>
    <w:rsid w:val="000D702D"/>
    <w:rsid w:val="000E37C9"/>
    <w:rsid w:val="000E5E39"/>
    <w:rsid w:val="00100FC2"/>
    <w:rsid w:val="0010253D"/>
    <w:rsid w:val="00104D25"/>
    <w:rsid w:val="001172B6"/>
    <w:rsid w:val="001224A4"/>
    <w:rsid w:val="0016210F"/>
    <w:rsid w:val="00173D5A"/>
    <w:rsid w:val="0017617B"/>
    <w:rsid w:val="001A07F1"/>
    <w:rsid w:val="001A7A02"/>
    <w:rsid w:val="001C18CB"/>
    <w:rsid w:val="001D2C76"/>
    <w:rsid w:val="001D6703"/>
    <w:rsid w:val="001D7A08"/>
    <w:rsid w:val="001E476B"/>
    <w:rsid w:val="001E4CE7"/>
    <w:rsid w:val="0021114E"/>
    <w:rsid w:val="00223F45"/>
    <w:rsid w:val="002414C2"/>
    <w:rsid w:val="00254DF4"/>
    <w:rsid w:val="0026272B"/>
    <w:rsid w:val="002639FE"/>
    <w:rsid w:val="0029377D"/>
    <w:rsid w:val="002A0C7D"/>
    <w:rsid w:val="002A0D9E"/>
    <w:rsid w:val="002D0658"/>
    <w:rsid w:val="002D7838"/>
    <w:rsid w:val="002E10B1"/>
    <w:rsid w:val="002E1F80"/>
    <w:rsid w:val="002F15DD"/>
    <w:rsid w:val="003006FA"/>
    <w:rsid w:val="00302667"/>
    <w:rsid w:val="00314219"/>
    <w:rsid w:val="00324E86"/>
    <w:rsid w:val="003611E3"/>
    <w:rsid w:val="00363ED4"/>
    <w:rsid w:val="0036658A"/>
    <w:rsid w:val="00372DE6"/>
    <w:rsid w:val="00376C54"/>
    <w:rsid w:val="00384C5F"/>
    <w:rsid w:val="0039674B"/>
    <w:rsid w:val="003978FB"/>
    <w:rsid w:val="003B3C5B"/>
    <w:rsid w:val="003C77A8"/>
    <w:rsid w:val="003E20D5"/>
    <w:rsid w:val="003E4825"/>
    <w:rsid w:val="003E4B3E"/>
    <w:rsid w:val="003F53F7"/>
    <w:rsid w:val="003F5AAC"/>
    <w:rsid w:val="0041006B"/>
    <w:rsid w:val="0042168F"/>
    <w:rsid w:val="004255DF"/>
    <w:rsid w:val="00435D57"/>
    <w:rsid w:val="004401AF"/>
    <w:rsid w:val="00444C86"/>
    <w:rsid w:val="00457E75"/>
    <w:rsid w:val="00472C7C"/>
    <w:rsid w:val="00481354"/>
    <w:rsid w:val="00491AB5"/>
    <w:rsid w:val="004A1CCE"/>
    <w:rsid w:val="004B0FD9"/>
    <w:rsid w:val="004C0A3D"/>
    <w:rsid w:val="004D1B12"/>
    <w:rsid w:val="004D36F3"/>
    <w:rsid w:val="004F12FE"/>
    <w:rsid w:val="004F28CB"/>
    <w:rsid w:val="00512A85"/>
    <w:rsid w:val="00512B39"/>
    <w:rsid w:val="00514984"/>
    <w:rsid w:val="00537E6D"/>
    <w:rsid w:val="00546D0D"/>
    <w:rsid w:val="00575EED"/>
    <w:rsid w:val="005778F6"/>
    <w:rsid w:val="00584F2D"/>
    <w:rsid w:val="005953B6"/>
    <w:rsid w:val="005A4917"/>
    <w:rsid w:val="005B3508"/>
    <w:rsid w:val="005B6237"/>
    <w:rsid w:val="005D4589"/>
    <w:rsid w:val="005E38A9"/>
    <w:rsid w:val="005F0364"/>
    <w:rsid w:val="005F2E69"/>
    <w:rsid w:val="005F364F"/>
    <w:rsid w:val="005F459D"/>
    <w:rsid w:val="00601A2D"/>
    <w:rsid w:val="00607AA0"/>
    <w:rsid w:val="006137EA"/>
    <w:rsid w:val="00616455"/>
    <w:rsid w:val="00617B72"/>
    <w:rsid w:val="00620C5A"/>
    <w:rsid w:val="00640EE4"/>
    <w:rsid w:val="00646A98"/>
    <w:rsid w:val="00650936"/>
    <w:rsid w:val="00654832"/>
    <w:rsid w:val="00665771"/>
    <w:rsid w:val="006A0E31"/>
    <w:rsid w:val="006A5B68"/>
    <w:rsid w:val="006B4E36"/>
    <w:rsid w:val="006C33DB"/>
    <w:rsid w:val="006C6FAD"/>
    <w:rsid w:val="006F0CCB"/>
    <w:rsid w:val="006F1BF0"/>
    <w:rsid w:val="00704B25"/>
    <w:rsid w:val="00706D3A"/>
    <w:rsid w:val="00745A7E"/>
    <w:rsid w:val="007670B0"/>
    <w:rsid w:val="007739BC"/>
    <w:rsid w:val="007760F4"/>
    <w:rsid w:val="00782787"/>
    <w:rsid w:val="00786BBD"/>
    <w:rsid w:val="00791BC6"/>
    <w:rsid w:val="007A063E"/>
    <w:rsid w:val="007A1BB5"/>
    <w:rsid w:val="007B7A0E"/>
    <w:rsid w:val="007C1849"/>
    <w:rsid w:val="007C2BC2"/>
    <w:rsid w:val="007E2685"/>
    <w:rsid w:val="007F248F"/>
    <w:rsid w:val="007F24E8"/>
    <w:rsid w:val="00821FBD"/>
    <w:rsid w:val="0082551B"/>
    <w:rsid w:val="00841710"/>
    <w:rsid w:val="00852929"/>
    <w:rsid w:val="00860C8D"/>
    <w:rsid w:val="00870A9C"/>
    <w:rsid w:val="0087174A"/>
    <w:rsid w:val="0087546A"/>
    <w:rsid w:val="008772F4"/>
    <w:rsid w:val="00886807"/>
    <w:rsid w:val="0089145E"/>
    <w:rsid w:val="00893E53"/>
    <w:rsid w:val="008C3AFD"/>
    <w:rsid w:val="008D1B23"/>
    <w:rsid w:val="008D332D"/>
    <w:rsid w:val="008D55B6"/>
    <w:rsid w:val="008D71BD"/>
    <w:rsid w:val="008E5AE8"/>
    <w:rsid w:val="008F3A81"/>
    <w:rsid w:val="009107F1"/>
    <w:rsid w:val="00911C56"/>
    <w:rsid w:val="00914A91"/>
    <w:rsid w:val="0092710B"/>
    <w:rsid w:val="009312B3"/>
    <w:rsid w:val="00931FA5"/>
    <w:rsid w:val="0094468C"/>
    <w:rsid w:val="009569C1"/>
    <w:rsid w:val="00967F3E"/>
    <w:rsid w:val="00982B41"/>
    <w:rsid w:val="009A2FE0"/>
    <w:rsid w:val="009B0968"/>
    <w:rsid w:val="009C64BE"/>
    <w:rsid w:val="009C7622"/>
    <w:rsid w:val="009C799F"/>
    <w:rsid w:val="009D5D4A"/>
    <w:rsid w:val="009D6157"/>
    <w:rsid w:val="009E17B8"/>
    <w:rsid w:val="009E64CF"/>
    <w:rsid w:val="00A01BE7"/>
    <w:rsid w:val="00A05560"/>
    <w:rsid w:val="00A05A24"/>
    <w:rsid w:val="00A11170"/>
    <w:rsid w:val="00A176CD"/>
    <w:rsid w:val="00A41125"/>
    <w:rsid w:val="00A601EC"/>
    <w:rsid w:val="00A67E0E"/>
    <w:rsid w:val="00A71CD2"/>
    <w:rsid w:val="00A74D79"/>
    <w:rsid w:val="00A7644D"/>
    <w:rsid w:val="00A77E0C"/>
    <w:rsid w:val="00A9189F"/>
    <w:rsid w:val="00A92B3B"/>
    <w:rsid w:val="00AA5C07"/>
    <w:rsid w:val="00AA6F4D"/>
    <w:rsid w:val="00AB4B98"/>
    <w:rsid w:val="00AC7B23"/>
    <w:rsid w:val="00AF719F"/>
    <w:rsid w:val="00AF7467"/>
    <w:rsid w:val="00B0159A"/>
    <w:rsid w:val="00B162A5"/>
    <w:rsid w:val="00B30220"/>
    <w:rsid w:val="00B51B1C"/>
    <w:rsid w:val="00B5364D"/>
    <w:rsid w:val="00B63F0D"/>
    <w:rsid w:val="00B668B0"/>
    <w:rsid w:val="00B67071"/>
    <w:rsid w:val="00B705EC"/>
    <w:rsid w:val="00B7585E"/>
    <w:rsid w:val="00B82760"/>
    <w:rsid w:val="00BB212B"/>
    <w:rsid w:val="00BB2557"/>
    <w:rsid w:val="00BC3B14"/>
    <w:rsid w:val="00BC3B9F"/>
    <w:rsid w:val="00BD4D88"/>
    <w:rsid w:val="00BE1A18"/>
    <w:rsid w:val="00BF4F9E"/>
    <w:rsid w:val="00C064D9"/>
    <w:rsid w:val="00C21FC8"/>
    <w:rsid w:val="00C3427D"/>
    <w:rsid w:val="00C342FB"/>
    <w:rsid w:val="00C36EBD"/>
    <w:rsid w:val="00C45597"/>
    <w:rsid w:val="00C46E02"/>
    <w:rsid w:val="00C5574F"/>
    <w:rsid w:val="00C56860"/>
    <w:rsid w:val="00C56D09"/>
    <w:rsid w:val="00C63BF4"/>
    <w:rsid w:val="00C82C83"/>
    <w:rsid w:val="00C9258A"/>
    <w:rsid w:val="00C94E72"/>
    <w:rsid w:val="00CA1498"/>
    <w:rsid w:val="00CA4F1C"/>
    <w:rsid w:val="00CC0245"/>
    <w:rsid w:val="00CE2310"/>
    <w:rsid w:val="00CE28D5"/>
    <w:rsid w:val="00CF0C58"/>
    <w:rsid w:val="00CF2AFC"/>
    <w:rsid w:val="00D0072A"/>
    <w:rsid w:val="00D1779A"/>
    <w:rsid w:val="00D27876"/>
    <w:rsid w:val="00D620BE"/>
    <w:rsid w:val="00D651A0"/>
    <w:rsid w:val="00D66905"/>
    <w:rsid w:val="00D73167"/>
    <w:rsid w:val="00D77253"/>
    <w:rsid w:val="00D84788"/>
    <w:rsid w:val="00D903DC"/>
    <w:rsid w:val="00DA0183"/>
    <w:rsid w:val="00DA7472"/>
    <w:rsid w:val="00DB5A67"/>
    <w:rsid w:val="00DC6E61"/>
    <w:rsid w:val="00DD5078"/>
    <w:rsid w:val="00DD7640"/>
    <w:rsid w:val="00DE6D5B"/>
    <w:rsid w:val="00DF11AC"/>
    <w:rsid w:val="00DF21B7"/>
    <w:rsid w:val="00E03A8C"/>
    <w:rsid w:val="00E11424"/>
    <w:rsid w:val="00E127C4"/>
    <w:rsid w:val="00E27467"/>
    <w:rsid w:val="00E3233E"/>
    <w:rsid w:val="00E4011A"/>
    <w:rsid w:val="00E40D6E"/>
    <w:rsid w:val="00E52D8B"/>
    <w:rsid w:val="00E64FBC"/>
    <w:rsid w:val="00E650C7"/>
    <w:rsid w:val="00E7710E"/>
    <w:rsid w:val="00E83EB8"/>
    <w:rsid w:val="00E84B8B"/>
    <w:rsid w:val="00E85AF0"/>
    <w:rsid w:val="00EA669B"/>
    <w:rsid w:val="00EB1237"/>
    <w:rsid w:val="00ED1FAA"/>
    <w:rsid w:val="00F153CA"/>
    <w:rsid w:val="00F23B3B"/>
    <w:rsid w:val="00F3140B"/>
    <w:rsid w:val="00F43140"/>
    <w:rsid w:val="00F445EE"/>
    <w:rsid w:val="00F618A2"/>
    <w:rsid w:val="00F6257D"/>
    <w:rsid w:val="00F6671D"/>
    <w:rsid w:val="00F66928"/>
    <w:rsid w:val="00F74F32"/>
    <w:rsid w:val="00F77051"/>
    <w:rsid w:val="00F866E4"/>
    <w:rsid w:val="00F95A3A"/>
    <w:rsid w:val="00FB295D"/>
    <w:rsid w:val="00FC7FAC"/>
    <w:rsid w:val="00FD1E16"/>
    <w:rsid w:val="00FE181A"/>
    <w:rsid w:val="00FE5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5F02CD"/>
  <w15:docId w15:val="{BD102ACF-F62F-4DD5-856E-25D84496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7C4"/>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 w:type="character" w:styleId="Emphasis">
    <w:name w:val="Emphasis"/>
    <w:basedOn w:val="DefaultParagraphFont"/>
    <w:qFormat/>
    <w:rsid w:val="00D651A0"/>
    <w:rPr>
      <w:i/>
      <w:iCs/>
    </w:rPr>
  </w:style>
  <w:style w:type="paragraph" w:styleId="PlainText">
    <w:name w:val="Plain Text"/>
    <w:basedOn w:val="Normal"/>
    <w:link w:val="PlainTextChar"/>
    <w:uiPriority w:val="99"/>
    <w:semiHidden/>
    <w:unhideWhenUsed/>
    <w:rsid w:val="005F2E69"/>
    <w:rPr>
      <w:rFonts w:ascii="Courier New" w:hAnsi="Courier New" w:cs="Courier New"/>
      <w:sz w:val="20"/>
    </w:rPr>
  </w:style>
  <w:style w:type="character" w:customStyle="1" w:styleId="PlainTextChar">
    <w:name w:val="Plain Text Char"/>
    <w:basedOn w:val="DefaultParagraphFont"/>
    <w:link w:val="PlainText"/>
    <w:uiPriority w:val="99"/>
    <w:semiHidden/>
    <w:rsid w:val="005F2E69"/>
    <w:rPr>
      <w:rFonts w:ascii="Courier New" w:hAnsi="Courier New" w:cs="Courier New"/>
    </w:rPr>
  </w:style>
  <w:style w:type="paragraph" w:customStyle="1" w:styleId="Default">
    <w:name w:val="Default"/>
    <w:rsid w:val="005F2E69"/>
    <w:pPr>
      <w:autoSpaceDE w:val="0"/>
      <w:autoSpaceDN w:val="0"/>
      <w:adjustRightInd w:val="0"/>
    </w:pPr>
    <w:rPr>
      <w:rFonts w:ascii="Arial"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63338">
      <w:bodyDiv w:val="1"/>
      <w:marLeft w:val="0"/>
      <w:marRight w:val="0"/>
      <w:marTop w:val="0"/>
      <w:marBottom w:val="0"/>
      <w:divBdr>
        <w:top w:val="none" w:sz="0" w:space="0" w:color="auto"/>
        <w:left w:val="none" w:sz="0" w:space="0" w:color="auto"/>
        <w:bottom w:val="none" w:sz="0" w:space="0" w:color="auto"/>
        <w:right w:val="none" w:sz="0" w:space="0" w:color="auto"/>
      </w:divBdr>
    </w:div>
    <w:div w:id="132725065">
      <w:bodyDiv w:val="1"/>
      <w:marLeft w:val="0"/>
      <w:marRight w:val="0"/>
      <w:marTop w:val="0"/>
      <w:marBottom w:val="0"/>
      <w:divBdr>
        <w:top w:val="none" w:sz="0" w:space="0" w:color="auto"/>
        <w:left w:val="none" w:sz="0" w:space="0" w:color="auto"/>
        <w:bottom w:val="none" w:sz="0" w:space="0" w:color="auto"/>
        <w:right w:val="none" w:sz="0" w:space="0" w:color="auto"/>
      </w:divBdr>
    </w:div>
    <w:div w:id="173425126">
      <w:bodyDiv w:val="1"/>
      <w:marLeft w:val="0"/>
      <w:marRight w:val="0"/>
      <w:marTop w:val="0"/>
      <w:marBottom w:val="0"/>
      <w:divBdr>
        <w:top w:val="none" w:sz="0" w:space="0" w:color="auto"/>
        <w:left w:val="none" w:sz="0" w:space="0" w:color="auto"/>
        <w:bottom w:val="none" w:sz="0" w:space="0" w:color="auto"/>
        <w:right w:val="none" w:sz="0" w:space="0" w:color="auto"/>
      </w:divBdr>
    </w:div>
    <w:div w:id="192962535">
      <w:bodyDiv w:val="1"/>
      <w:marLeft w:val="0"/>
      <w:marRight w:val="0"/>
      <w:marTop w:val="0"/>
      <w:marBottom w:val="0"/>
      <w:divBdr>
        <w:top w:val="none" w:sz="0" w:space="0" w:color="auto"/>
        <w:left w:val="none" w:sz="0" w:space="0" w:color="auto"/>
        <w:bottom w:val="none" w:sz="0" w:space="0" w:color="auto"/>
        <w:right w:val="none" w:sz="0" w:space="0" w:color="auto"/>
      </w:divBdr>
    </w:div>
    <w:div w:id="253902564">
      <w:bodyDiv w:val="1"/>
      <w:marLeft w:val="0"/>
      <w:marRight w:val="0"/>
      <w:marTop w:val="0"/>
      <w:marBottom w:val="0"/>
      <w:divBdr>
        <w:top w:val="none" w:sz="0" w:space="0" w:color="auto"/>
        <w:left w:val="none" w:sz="0" w:space="0" w:color="auto"/>
        <w:bottom w:val="none" w:sz="0" w:space="0" w:color="auto"/>
        <w:right w:val="none" w:sz="0" w:space="0" w:color="auto"/>
      </w:divBdr>
    </w:div>
    <w:div w:id="312872539">
      <w:bodyDiv w:val="1"/>
      <w:marLeft w:val="0"/>
      <w:marRight w:val="0"/>
      <w:marTop w:val="0"/>
      <w:marBottom w:val="0"/>
      <w:divBdr>
        <w:top w:val="none" w:sz="0" w:space="0" w:color="auto"/>
        <w:left w:val="none" w:sz="0" w:space="0" w:color="auto"/>
        <w:bottom w:val="none" w:sz="0" w:space="0" w:color="auto"/>
        <w:right w:val="none" w:sz="0" w:space="0" w:color="auto"/>
      </w:divBdr>
    </w:div>
    <w:div w:id="316423350">
      <w:bodyDiv w:val="1"/>
      <w:marLeft w:val="0"/>
      <w:marRight w:val="0"/>
      <w:marTop w:val="0"/>
      <w:marBottom w:val="0"/>
      <w:divBdr>
        <w:top w:val="none" w:sz="0" w:space="0" w:color="auto"/>
        <w:left w:val="none" w:sz="0" w:space="0" w:color="auto"/>
        <w:bottom w:val="none" w:sz="0" w:space="0" w:color="auto"/>
        <w:right w:val="none" w:sz="0" w:space="0" w:color="auto"/>
      </w:divBdr>
    </w:div>
    <w:div w:id="442505516">
      <w:bodyDiv w:val="1"/>
      <w:marLeft w:val="0"/>
      <w:marRight w:val="0"/>
      <w:marTop w:val="0"/>
      <w:marBottom w:val="0"/>
      <w:divBdr>
        <w:top w:val="none" w:sz="0" w:space="0" w:color="auto"/>
        <w:left w:val="none" w:sz="0" w:space="0" w:color="auto"/>
        <w:bottom w:val="none" w:sz="0" w:space="0" w:color="auto"/>
        <w:right w:val="none" w:sz="0" w:space="0" w:color="auto"/>
      </w:divBdr>
    </w:div>
    <w:div w:id="489635860">
      <w:bodyDiv w:val="1"/>
      <w:marLeft w:val="0"/>
      <w:marRight w:val="0"/>
      <w:marTop w:val="0"/>
      <w:marBottom w:val="0"/>
      <w:divBdr>
        <w:top w:val="none" w:sz="0" w:space="0" w:color="auto"/>
        <w:left w:val="none" w:sz="0" w:space="0" w:color="auto"/>
        <w:bottom w:val="none" w:sz="0" w:space="0" w:color="auto"/>
        <w:right w:val="none" w:sz="0" w:space="0" w:color="auto"/>
      </w:divBdr>
    </w:div>
    <w:div w:id="576020410">
      <w:bodyDiv w:val="1"/>
      <w:marLeft w:val="0"/>
      <w:marRight w:val="0"/>
      <w:marTop w:val="0"/>
      <w:marBottom w:val="0"/>
      <w:divBdr>
        <w:top w:val="none" w:sz="0" w:space="0" w:color="auto"/>
        <w:left w:val="none" w:sz="0" w:space="0" w:color="auto"/>
        <w:bottom w:val="none" w:sz="0" w:space="0" w:color="auto"/>
        <w:right w:val="none" w:sz="0" w:space="0" w:color="auto"/>
      </w:divBdr>
    </w:div>
    <w:div w:id="636682865">
      <w:bodyDiv w:val="1"/>
      <w:marLeft w:val="0"/>
      <w:marRight w:val="0"/>
      <w:marTop w:val="0"/>
      <w:marBottom w:val="0"/>
      <w:divBdr>
        <w:top w:val="none" w:sz="0" w:space="0" w:color="auto"/>
        <w:left w:val="none" w:sz="0" w:space="0" w:color="auto"/>
        <w:bottom w:val="none" w:sz="0" w:space="0" w:color="auto"/>
        <w:right w:val="none" w:sz="0" w:space="0" w:color="auto"/>
      </w:divBdr>
    </w:div>
    <w:div w:id="659043620">
      <w:bodyDiv w:val="1"/>
      <w:marLeft w:val="0"/>
      <w:marRight w:val="0"/>
      <w:marTop w:val="0"/>
      <w:marBottom w:val="0"/>
      <w:divBdr>
        <w:top w:val="none" w:sz="0" w:space="0" w:color="auto"/>
        <w:left w:val="none" w:sz="0" w:space="0" w:color="auto"/>
        <w:bottom w:val="none" w:sz="0" w:space="0" w:color="auto"/>
        <w:right w:val="none" w:sz="0" w:space="0" w:color="auto"/>
      </w:divBdr>
    </w:div>
    <w:div w:id="738862199">
      <w:bodyDiv w:val="1"/>
      <w:marLeft w:val="0"/>
      <w:marRight w:val="0"/>
      <w:marTop w:val="0"/>
      <w:marBottom w:val="0"/>
      <w:divBdr>
        <w:top w:val="none" w:sz="0" w:space="0" w:color="auto"/>
        <w:left w:val="none" w:sz="0" w:space="0" w:color="auto"/>
        <w:bottom w:val="none" w:sz="0" w:space="0" w:color="auto"/>
        <w:right w:val="none" w:sz="0" w:space="0" w:color="auto"/>
      </w:divBdr>
    </w:div>
    <w:div w:id="773939144">
      <w:bodyDiv w:val="1"/>
      <w:marLeft w:val="0"/>
      <w:marRight w:val="0"/>
      <w:marTop w:val="0"/>
      <w:marBottom w:val="0"/>
      <w:divBdr>
        <w:top w:val="none" w:sz="0" w:space="0" w:color="auto"/>
        <w:left w:val="none" w:sz="0" w:space="0" w:color="auto"/>
        <w:bottom w:val="none" w:sz="0" w:space="0" w:color="auto"/>
        <w:right w:val="none" w:sz="0" w:space="0" w:color="auto"/>
      </w:divBdr>
    </w:div>
    <w:div w:id="805659659">
      <w:bodyDiv w:val="1"/>
      <w:marLeft w:val="0"/>
      <w:marRight w:val="0"/>
      <w:marTop w:val="0"/>
      <w:marBottom w:val="0"/>
      <w:divBdr>
        <w:top w:val="none" w:sz="0" w:space="0" w:color="auto"/>
        <w:left w:val="none" w:sz="0" w:space="0" w:color="auto"/>
        <w:bottom w:val="none" w:sz="0" w:space="0" w:color="auto"/>
        <w:right w:val="none" w:sz="0" w:space="0" w:color="auto"/>
      </w:divBdr>
    </w:div>
    <w:div w:id="839855071">
      <w:bodyDiv w:val="1"/>
      <w:marLeft w:val="0"/>
      <w:marRight w:val="0"/>
      <w:marTop w:val="0"/>
      <w:marBottom w:val="0"/>
      <w:divBdr>
        <w:top w:val="none" w:sz="0" w:space="0" w:color="auto"/>
        <w:left w:val="none" w:sz="0" w:space="0" w:color="auto"/>
        <w:bottom w:val="none" w:sz="0" w:space="0" w:color="auto"/>
        <w:right w:val="none" w:sz="0" w:space="0" w:color="auto"/>
      </w:divBdr>
    </w:div>
    <w:div w:id="1033068343">
      <w:bodyDiv w:val="1"/>
      <w:marLeft w:val="0"/>
      <w:marRight w:val="0"/>
      <w:marTop w:val="0"/>
      <w:marBottom w:val="0"/>
      <w:divBdr>
        <w:top w:val="none" w:sz="0" w:space="0" w:color="auto"/>
        <w:left w:val="none" w:sz="0" w:space="0" w:color="auto"/>
        <w:bottom w:val="none" w:sz="0" w:space="0" w:color="auto"/>
        <w:right w:val="none" w:sz="0" w:space="0" w:color="auto"/>
      </w:divBdr>
    </w:div>
    <w:div w:id="1041319247">
      <w:bodyDiv w:val="1"/>
      <w:marLeft w:val="0"/>
      <w:marRight w:val="0"/>
      <w:marTop w:val="0"/>
      <w:marBottom w:val="0"/>
      <w:divBdr>
        <w:top w:val="none" w:sz="0" w:space="0" w:color="auto"/>
        <w:left w:val="none" w:sz="0" w:space="0" w:color="auto"/>
        <w:bottom w:val="none" w:sz="0" w:space="0" w:color="auto"/>
        <w:right w:val="none" w:sz="0" w:space="0" w:color="auto"/>
      </w:divBdr>
    </w:div>
    <w:div w:id="1056733887">
      <w:bodyDiv w:val="1"/>
      <w:marLeft w:val="0"/>
      <w:marRight w:val="0"/>
      <w:marTop w:val="0"/>
      <w:marBottom w:val="0"/>
      <w:divBdr>
        <w:top w:val="none" w:sz="0" w:space="0" w:color="auto"/>
        <w:left w:val="none" w:sz="0" w:space="0" w:color="auto"/>
        <w:bottom w:val="none" w:sz="0" w:space="0" w:color="auto"/>
        <w:right w:val="none" w:sz="0" w:space="0" w:color="auto"/>
      </w:divBdr>
    </w:div>
    <w:div w:id="1139691266">
      <w:bodyDiv w:val="1"/>
      <w:marLeft w:val="0"/>
      <w:marRight w:val="0"/>
      <w:marTop w:val="0"/>
      <w:marBottom w:val="0"/>
      <w:divBdr>
        <w:top w:val="none" w:sz="0" w:space="0" w:color="auto"/>
        <w:left w:val="none" w:sz="0" w:space="0" w:color="auto"/>
        <w:bottom w:val="none" w:sz="0" w:space="0" w:color="auto"/>
        <w:right w:val="none" w:sz="0" w:space="0" w:color="auto"/>
      </w:divBdr>
    </w:div>
    <w:div w:id="1201165853">
      <w:bodyDiv w:val="1"/>
      <w:marLeft w:val="0"/>
      <w:marRight w:val="0"/>
      <w:marTop w:val="0"/>
      <w:marBottom w:val="0"/>
      <w:divBdr>
        <w:top w:val="none" w:sz="0" w:space="0" w:color="auto"/>
        <w:left w:val="none" w:sz="0" w:space="0" w:color="auto"/>
        <w:bottom w:val="none" w:sz="0" w:space="0" w:color="auto"/>
        <w:right w:val="none" w:sz="0" w:space="0" w:color="auto"/>
      </w:divBdr>
    </w:div>
    <w:div w:id="1208646647">
      <w:bodyDiv w:val="1"/>
      <w:marLeft w:val="0"/>
      <w:marRight w:val="0"/>
      <w:marTop w:val="0"/>
      <w:marBottom w:val="0"/>
      <w:divBdr>
        <w:top w:val="none" w:sz="0" w:space="0" w:color="auto"/>
        <w:left w:val="none" w:sz="0" w:space="0" w:color="auto"/>
        <w:bottom w:val="none" w:sz="0" w:space="0" w:color="auto"/>
        <w:right w:val="none" w:sz="0" w:space="0" w:color="auto"/>
      </w:divBdr>
    </w:div>
    <w:div w:id="126040615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24628460">
      <w:bodyDiv w:val="1"/>
      <w:marLeft w:val="0"/>
      <w:marRight w:val="0"/>
      <w:marTop w:val="0"/>
      <w:marBottom w:val="0"/>
      <w:divBdr>
        <w:top w:val="none" w:sz="0" w:space="0" w:color="auto"/>
        <w:left w:val="none" w:sz="0" w:space="0" w:color="auto"/>
        <w:bottom w:val="none" w:sz="0" w:space="0" w:color="auto"/>
        <w:right w:val="none" w:sz="0" w:space="0" w:color="auto"/>
      </w:divBdr>
    </w:div>
    <w:div w:id="1347755161">
      <w:bodyDiv w:val="1"/>
      <w:marLeft w:val="0"/>
      <w:marRight w:val="0"/>
      <w:marTop w:val="0"/>
      <w:marBottom w:val="0"/>
      <w:divBdr>
        <w:top w:val="none" w:sz="0" w:space="0" w:color="auto"/>
        <w:left w:val="none" w:sz="0" w:space="0" w:color="auto"/>
        <w:bottom w:val="none" w:sz="0" w:space="0" w:color="auto"/>
        <w:right w:val="none" w:sz="0" w:space="0" w:color="auto"/>
      </w:divBdr>
    </w:div>
    <w:div w:id="1454711246">
      <w:bodyDiv w:val="1"/>
      <w:marLeft w:val="0"/>
      <w:marRight w:val="0"/>
      <w:marTop w:val="0"/>
      <w:marBottom w:val="0"/>
      <w:divBdr>
        <w:top w:val="none" w:sz="0" w:space="0" w:color="auto"/>
        <w:left w:val="none" w:sz="0" w:space="0" w:color="auto"/>
        <w:bottom w:val="none" w:sz="0" w:space="0" w:color="auto"/>
        <w:right w:val="none" w:sz="0" w:space="0" w:color="auto"/>
      </w:divBdr>
    </w:div>
    <w:div w:id="1533885818">
      <w:bodyDiv w:val="1"/>
      <w:marLeft w:val="0"/>
      <w:marRight w:val="0"/>
      <w:marTop w:val="0"/>
      <w:marBottom w:val="0"/>
      <w:divBdr>
        <w:top w:val="none" w:sz="0" w:space="0" w:color="auto"/>
        <w:left w:val="none" w:sz="0" w:space="0" w:color="auto"/>
        <w:bottom w:val="none" w:sz="0" w:space="0" w:color="auto"/>
        <w:right w:val="none" w:sz="0" w:space="0" w:color="auto"/>
      </w:divBdr>
    </w:div>
    <w:div w:id="1608077041">
      <w:bodyDiv w:val="1"/>
      <w:marLeft w:val="0"/>
      <w:marRight w:val="0"/>
      <w:marTop w:val="0"/>
      <w:marBottom w:val="0"/>
      <w:divBdr>
        <w:top w:val="none" w:sz="0" w:space="0" w:color="auto"/>
        <w:left w:val="none" w:sz="0" w:space="0" w:color="auto"/>
        <w:bottom w:val="none" w:sz="0" w:space="0" w:color="auto"/>
        <w:right w:val="none" w:sz="0" w:space="0" w:color="auto"/>
      </w:divBdr>
    </w:div>
    <w:div w:id="1657763181">
      <w:bodyDiv w:val="1"/>
      <w:marLeft w:val="0"/>
      <w:marRight w:val="0"/>
      <w:marTop w:val="0"/>
      <w:marBottom w:val="0"/>
      <w:divBdr>
        <w:top w:val="none" w:sz="0" w:space="0" w:color="auto"/>
        <w:left w:val="none" w:sz="0" w:space="0" w:color="auto"/>
        <w:bottom w:val="none" w:sz="0" w:space="0" w:color="auto"/>
        <w:right w:val="none" w:sz="0" w:space="0" w:color="auto"/>
      </w:divBdr>
    </w:div>
    <w:div w:id="1717773171">
      <w:bodyDiv w:val="1"/>
      <w:marLeft w:val="0"/>
      <w:marRight w:val="0"/>
      <w:marTop w:val="0"/>
      <w:marBottom w:val="0"/>
      <w:divBdr>
        <w:top w:val="none" w:sz="0" w:space="0" w:color="auto"/>
        <w:left w:val="none" w:sz="0" w:space="0" w:color="auto"/>
        <w:bottom w:val="none" w:sz="0" w:space="0" w:color="auto"/>
        <w:right w:val="none" w:sz="0" w:space="0" w:color="auto"/>
      </w:divBdr>
    </w:div>
    <w:div w:id="1722709793">
      <w:bodyDiv w:val="1"/>
      <w:marLeft w:val="0"/>
      <w:marRight w:val="0"/>
      <w:marTop w:val="0"/>
      <w:marBottom w:val="0"/>
      <w:divBdr>
        <w:top w:val="none" w:sz="0" w:space="0" w:color="auto"/>
        <w:left w:val="none" w:sz="0" w:space="0" w:color="auto"/>
        <w:bottom w:val="none" w:sz="0" w:space="0" w:color="auto"/>
        <w:right w:val="none" w:sz="0" w:space="0" w:color="auto"/>
      </w:divBdr>
    </w:div>
    <w:div w:id="1835216278">
      <w:bodyDiv w:val="1"/>
      <w:marLeft w:val="0"/>
      <w:marRight w:val="0"/>
      <w:marTop w:val="0"/>
      <w:marBottom w:val="0"/>
      <w:divBdr>
        <w:top w:val="none" w:sz="0" w:space="0" w:color="auto"/>
        <w:left w:val="none" w:sz="0" w:space="0" w:color="auto"/>
        <w:bottom w:val="none" w:sz="0" w:space="0" w:color="auto"/>
        <w:right w:val="none" w:sz="0" w:space="0" w:color="auto"/>
      </w:divBdr>
    </w:div>
    <w:div w:id="1901594411">
      <w:bodyDiv w:val="1"/>
      <w:marLeft w:val="0"/>
      <w:marRight w:val="0"/>
      <w:marTop w:val="0"/>
      <w:marBottom w:val="0"/>
      <w:divBdr>
        <w:top w:val="none" w:sz="0" w:space="0" w:color="auto"/>
        <w:left w:val="none" w:sz="0" w:space="0" w:color="auto"/>
        <w:bottom w:val="none" w:sz="0" w:space="0" w:color="auto"/>
        <w:right w:val="none" w:sz="0" w:space="0" w:color="auto"/>
      </w:divBdr>
    </w:div>
    <w:div w:id="1915235522">
      <w:bodyDiv w:val="1"/>
      <w:marLeft w:val="0"/>
      <w:marRight w:val="0"/>
      <w:marTop w:val="0"/>
      <w:marBottom w:val="0"/>
      <w:divBdr>
        <w:top w:val="none" w:sz="0" w:space="0" w:color="auto"/>
        <w:left w:val="none" w:sz="0" w:space="0" w:color="auto"/>
        <w:bottom w:val="none" w:sz="0" w:space="0" w:color="auto"/>
        <w:right w:val="none" w:sz="0" w:space="0" w:color="auto"/>
      </w:divBdr>
    </w:div>
    <w:div w:id="2069717056">
      <w:bodyDiv w:val="1"/>
      <w:marLeft w:val="0"/>
      <w:marRight w:val="0"/>
      <w:marTop w:val="0"/>
      <w:marBottom w:val="0"/>
      <w:divBdr>
        <w:top w:val="none" w:sz="0" w:space="0" w:color="auto"/>
        <w:left w:val="none" w:sz="0" w:space="0" w:color="auto"/>
        <w:bottom w:val="none" w:sz="0" w:space="0" w:color="auto"/>
        <w:right w:val="none" w:sz="0" w:space="0" w:color="auto"/>
      </w:divBdr>
    </w:div>
    <w:div w:id="2119058801">
      <w:bodyDiv w:val="1"/>
      <w:marLeft w:val="0"/>
      <w:marRight w:val="0"/>
      <w:marTop w:val="0"/>
      <w:marBottom w:val="0"/>
      <w:divBdr>
        <w:top w:val="none" w:sz="0" w:space="0" w:color="auto"/>
        <w:left w:val="none" w:sz="0" w:space="0" w:color="auto"/>
        <w:bottom w:val="none" w:sz="0" w:space="0" w:color="auto"/>
        <w:right w:val="none" w:sz="0" w:space="0" w:color="auto"/>
      </w:divBdr>
    </w:div>
    <w:div w:id="212507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k.norris@local.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7B51E8B72FFB40AC4C20EC850D9188" ma:contentTypeVersion="4" ma:contentTypeDescription="Create a new document." ma:contentTypeScope="" ma:versionID="7da62ee73b368a14fd357a6c0eaceada">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CEDE6210-F298-4F79-8B7B-F882E2886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purl.org/dc/elements/1.1/"/>
    <ds:schemaRef ds:uri="http://www.w3.org/XML/1998/namespace"/>
    <ds:schemaRef ds:uri="http://purl.org/dc/dcmitype/"/>
    <ds:schemaRef ds:uri="http://schemas.microsoft.com/office/2006/documentManagement/types"/>
    <ds:schemaRef ds:uri="http://purl.org/dc/terms/"/>
    <ds:schemaRef ds:uri="http://schemas.microsoft.com/office/infopath/2007/PartnerControls"/>
    <ds:schemaRef ds:uri="http://schemas.microsoft.com/office/2006/metadata/properties"/>
    <ds:schemaRef ds:uri="http://schemas.openxmlformats.org/package/2006/metadata/core-properties"/>
    <ds:schemaRef ds:uri="c8febe6a-14d9-43ab-83c3-c48f478fa47c"/>
    <ds:schemaRef ds:uri="1c8a0e75-f4bc-4eb4-8ed0-578eaea9e1ca"/>
  </ds:schemaRefs>
</ds:datastoreItem>
</file>

<file path=customXml/itemProps4.xml><?xml version="1.0" encoding="utf-8"?>
<ds:datastoreItem xmlns:ds="http://schemas.openxmlformats.org/officeDocument/2006/customXml" ds:itemID="{F6F42C9C-3634-4225-9A69-BEB7F57CF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384D4ABD.dotm</Template>
  <TotalTime>2</TotalTime>
  <Pages>2</Pages>
  <Words>766</Words>
  <Characters>4115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SSC Chair's Report - February 2015</vt:lpstr>
    </vt:vector>
  </TitlesOfParts>
  <Company>Local Government Association</Company>
  <LinksUpToDate>false</LinksUpToDate>
  <CharactersWithSpaces>4872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SSC Chair's Report - February 2015</dc:title>
  <dc:creator>ian.leete</dc:creator>
  <cp:keywords>Council meetings;Government, politics and public administration; Local government; Decision making; Council meetings;</cp:keywords>
  <cp:lastModifiedBy>Frances Marshall</cp:lastModifiedBy>
  <cp:revision>6</cp:revision>
  <cp:lastPrinted>2010-08-12T11:06:00Z</cp:lastPrinted>
  <dcterms:created xsi:type="dcterms:W3CDTF">2016-10-06T13:20:00Z</dcterms:created>
  <dcterms:modified xsi:type="dcterms:W3CDTF">2016-10-13T15:26:00Z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0x010100647B51E8B72FFB40AC4C20EC850D9188</vt:lpwstr>
  </property>
  <property fmtid="{D5CDD505-2E9C-101B-9397-08002B2CF9AE}" pid="16" name="Title">
    <vt:lpwstr>SSC Chair's Report - February 2015</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